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6BE8B" w14:textId="77777777" w:rsidR="009202BE" w:rsidRDefault="009202BE" w:rsidP="00801D82">
      <w:pPr>
        <w:spacing w:line="308" w:lineRule="exact"/>
        <w:ind w:right="30"/>
        <w:jc w:val="center"/>
        <w:rPr>
          <w:rFonts w:ascii="Arial" w:hAnsi="Arial" w:cs="Arial"/>
          <w:b/>
          <w:i/>
          <w:spacing w:val="-1"/>
          <w:sz w:val="32"/>
          <w:szCs w:val="32"/>
        </w:rPr>
      </w:pPr>
      <w:bookmarkStart w:id="0" w:name="_GoBack"/>
      <w:bookmarkEnd w:id="0"/>
    </w:p>
    <w:p w14:paraId="5018A07A" w14:textId="77777777" w:rsidR="00801D82" w:rsidRPr="00917549" w:rsidRDefault="00FD3F67" w:rsidP="00801D82">
      <w:pPr>
        <w:spacing w:line="308" w:lineRule="exact"/>
        <w:ind w:right="30"/>
        <w:jc w:val="center"/>
        <w:rPr>
          <w:rFonts w:ascii="Arial" w:hAnsi="Arial" w:cs="Arial"/>
          <w:b/>
          <w:i/>
          <w:spacing w:val="-1"/>
          <w:sz w:val="32"/>
          <w:szCs w:val="32"/>
        </w:rPr>
      </w:pPr>
      <w:r w:rsidRPr="00917549">
        <w:rPr>
          <w:rFonts w:ascii="Arial" w:hAnsi="Arial" w:cs="Arial"/>
          <w:b/>
          <w:i/>
          <w:spacing w:val="-1"/>
          <w:sz w:val="32"/>
          <w:szCs w:val="32"/>
        </w:rPr>
        <w:t>Fulton County Soil &amp; Water Conservation District</w:t>
      </w:r>
    </w:p>
    <w:p w14:paraId="5BD15B2F" w14:textId="77777777" w:rsidR="00FD3F67" w:rsidRPr="00A32C4D" w:rsidRDefault="00FD3F67" w:rsidP="00801D82">
      <w:pPr>
        <w:spacing w:line="308" w:lineRule="exact"/>
        <w:ind w:right="30"/>
        <w:jc w:val="center"/>
        <w:rPr>
          <w:rFonts w:ascii="Arial" w:hAnsi="Arial" w:cs="Arial"/>
          <w:b/>
          <w:i/>
          <w:color w:val="C00000"/>
          <w:spacing w:val="-2"/>
          <w:sz w:val="20"/>
          <w:szCs w:val="20"/>
          <w:u w:color="000000"/>
        </w:rPr>
      </w:pPr>
      <w:r w:rsidRPr="00A32C4D">
        <w:rPr>
          <w:rFonts w:ascii="Arial" w:hAnsi="Arial" w:cs="Arial"/>
          <w:b/>
          <w:i/>
          <w:spacing w:val="-1"/>
          <w:sz w:val="20"/>
          <w:szCs w:val="20"/>
          <w:u w:color="000000"/>
        </w:rPr>
        <w:t xml:space="preserve">113 Hales Mills </w:t>
      </w:r>
      <w:r w:rsidR="001956CF">
        <w:rPr>
          <w:rFonts w:ascii="Arial" w:hAnsi="Arial" w:cs="Arial"/>
          <w:b/>
          <w:i/>
          <w:spacing w:val="-2"/>
          <w:sz w:val="20"/>
          <w:szCs w:val="20"/>
          <w:u w:color="000000"/>
        </w:rPr>
        <w:t>Road</w:t>
      </w:r>
      <w:r w:rsidRPr="00A32C4D">
        <w:rPr>
          <w:rFonts w:ascii="Arial" w:hAnsi="Arial" w:cs="Arial"/>
          <w:b/>
          <w:i/>
          <w:spacing w:val="-2"/>
          <w:sz w:val="20"/>
          <w:szCs w:val="20"/>
          <w:u w:color="000000"/>
        </w:rPr>
        <w:t xml:space="preserve"> </w:t>
      </w:r>
      <w:r w:rsidRPr="00A32C4D">
        <w:rPr>
          <w:rFonts w:ascii="Arial" w:hAnsi="Arial" w:cs="Arial"/>
          <w:b/>
          <w:i/>
          <w:spacing w:val="-1"/>
          <w:sz w:val="20"/>
          <w:szCs w:val="20"/>
          <w:u w:color="000000"/>
        </w:rPr>
        <w:t>Ext.</w:t>
      </w:r>
      <w:r w:rsidR="001956CF">
        <w:rPr>
          <w:rFonts w:ascii="Arial" w:hAnsi="Arial" w:cs="Arial"/>
          <w:b/>
          <w:i/>
          <w:spacing w:val="-1"/>
          <w:sz w:val="20"/>
          <w:szCs w:val="20"/>
          <w:u w:color="000000"/>
        </w:rPr>
        <w:t>,</w:t>
      </w:r>
      <w:r w:rsidRPr="00A32C4D">
        <w:rPr>
          <w:rFonts w:ascii="Arial" w:hAnsi="Arial" w:cs="Arial"/>
          <w:b/>
          <w:i/>
          <w:spacing w:val="-2"/>
          <w:sz w:val="20"/>
          <w:szCs w:val="20"/>
          <w:u w:color="000000"/>
        </w:rPr>
        <w:t xml:space="preserve"> </w:t>
      </w:r>
      <w:r w:rsidRPr="00A32C4D">
        <w:rPr>
          <w:rFonts w:ascii="Arial" w:hAnsi="Arial" w:cs="Arial"/>
          <w:b/>
          <w:i/>
          <w:sz w:val="20"/>
          <w:szCs w:val="20"/>
          <w:u w:color="000000"/>
        </w:rPr>
        <w:t>Johnstown</w:t>
      </w:r>
      <w:r w:rsidRPr="00A32C4D">
        <w:rPr>
          <w:rFonts w:ascii="Arial" w:hAnsi="Arial" w:cs="Arial"/>
          <w:b/>
          <w:i/>
          <w:spacing w:val="-1"/>
          <w:sz w:val="20"/>
          <w:szCs w:val="20"/>
          <w:u w:color="000000"/>
        </w:rPr>
        <w:t>,</w:t>
      </w:r>
      <w:r w:rsidRPr="00A32C4D">
        <w:rPr>
          <w:rFonts w:ascii="Arial" w:hAnsi="Arial" w:cs="Arial"/>
          <w:b/>
          <w:i/>
          <w:spacing w:val="-4"/>
          <w:sz w:val="20"/>
          <w:szCs w:val="20"/>
          <w:u w:color="000000"/>
        </w:rPr>
        <w:t xml:space="preserve"> </w:t>
      </w:r>
      <w:r w:rsidRPr="00A32C4D">
        <w:rPr>
          <w:rFonts w:ascii="Arial" w:hAnsi="Arial" w:cs="Arial"/>
          <w:b/>
          <w:i/>
          <w:spacing w:val="-1"/>
          <w:sz w:val="20"/>
          <w:szCs w:val="20"/>
          <w:u w:color="000000"/>
        </w:rPr>
        <w:t>NY</w:t>
      </w:r>
      <w:r w:rsidRPr="00A32C4D">
        <w:rPr>
          <w:rFonts w:ascii="Arial" w:hAnsi="Arial" w:cs="Arial"/>
          <w:b/>
          <w:i/>
          <w:sz w:val="20"/>
          <w:szCs w:val="20"/>
          <w:u w:color="000000"/>
        </w:rPr>
        <w:t xml:space="preserve"> </w:t>
      </w:r>
      <w:r w:rsidRPr="00A32C4D">
        <w:rPr>
          <w:rFonts w:ascii="Arial" w:hAnsi="Arial" w:cs="Arial"/>
          <w:b/>
          <w:i/>
          <w:spacing w:val="-2"/>
          <w:sz w:val="20"/>
          <w:szCs w:val="20"/>
          <w:u w:color="000000"/>
        </w:rPr>
        <w:t>12095</w:t>
      </w:r>
      <w:r w:rsidRPr="00A32C4D">
        <w:rPr>
          <w:rFonts w:ascii="Arial" w:hAnsi="Arial" w:cs="Arial"/>
          <w:b/>
          <w:i/>
          <w:sz w:val="20"/>
          <w:szCs w:val="20"/>
          <w:u w:color="000000"/>
        </w:rPr>
        <w:t xml:space="preserve"> </w:t>
      </w:r>
      <w:r w:rsidRPr="00A32C4D">
        <w:rPr>
          <w:rFonts w:ascii="Arial" w:hAnsi="Arial" w:cs="Arial"/>
          <w:b/>
          <w:i/>
          <w:spacing w:val="-1"/>
          <w:sz w:val="20"/>
          <w:szCs w:val="20"/>
          <w:u w:color="000000"/>
        </w:rPr>
        <w:t>(518)</w:t>
      </w:r>
      <w:r w:rsidR="00801D82" w:rsidRPr="00A32C4D">
        <w:rPr>
          <w:rFonts w:ascii="Arial" w:hAnsi="Arial" w:cs="Arial"/>
          <w:b/>
          <w:i/>
          <w:spacing w:val="-2"/>
          <w:sz w:val="20"/>
          <w:szCs w:val="20"/>
          <w:u w:color="000000"/>
        </w:rPr>
        <w:t>762-0077</w:t>
      </w:r>
    </w:p>
    <w:p w14:paraId="09A40560" w14:textId="77777777" w:rsidR="00801D82" w:rsidRPr="00A32C4D" w:rsidRDefault="00801D82" w:rsidP="00801D82">
      <w:pPr>
        <w:spacing w:line="308" w:lineRule="exact"/>
        <w:ind w:right="1602"/>
        <w:rPr>
          <w:rFonts w:ascii="Arial" w:eastAsia="Times New Roman" w:hAnsi="Arial" w:cs="Arial"/>
          <w:color w:val="C00000"/>
        </w:rPr>
      </w:pPr>
    </w:p>
    <w:p w14:paraId="746EEB8B" w14:textId="77777777" w:rsidR="00801D82" w:rsidRPr="00A32C4D" w:rsidRDefault="00B41761" w:rsidP="00917549">
      <w:pPr>
        <w:spacing w:line="360" w:lineRule="auto"/>
        <w:ind w:left="1627" w:right="1598"/>
        <w:jc w:val="center"/>
        <w:rPr>
          <w:rFonts w:ascii="Arial" w:eastAsia="Times New Roman" w:hAnsi="Arial" w:cs="Arial"/>
        </w:rPr>
      </w:pPr>
      <w:r>
        <w:rPr>
          <w:rFonts w:ascii="Arial" w:hAnsi="Arial" w:cs="Arial"/>
          <w:b/>
          <w:i/>
          <w:sz w:val="32"/>
          <w:szCs w:val="32"/>
        </w:rPr>
        <w:t>2020</w:t>
      </w:r>
      <w:r w:rsidR="00FD3F67" w:rsidRPr="00A32C4D">
        <w:rPr>
          <w:rFonts w:ascii="Arial" w:hAnsi="Arial" w:cs="Arial"/>
          <w:b/>
          <w:i/>
          <w:spacing w:val="-1"/>
          <w:sz w:val="32"/>
          <w:szCs w:val="32"/>
        </w:rPr>
        <w:t xml:space="preserve"> Conservation</w:t>
      </w:r>
      <w:r w:rsidR="00FD3F67" w:rsidRPr="00A32C4D">
        <w:rPr>
          <w:rFonts w:ascii="Arial" w:hAnsi="Arial" w:cs="Arial"/>
          <w:b/>
          <w:i/>
          <w:spacing w:val="1"/>
          <w:sz w:val="32"/>
          <w:szCs w:val="32"/>
        </w:rPr>
        <w:t xml:space="preserve"> </w:t>
      </w:r>
      <w:r w:rsidR="00801D82" w:rsidRPr="00A32C4D">
        <w:rPr>
          <w:rFonts w:ascii="Arial" w:hAnsi="Arial" w:cs="Arial"/>
          <w:b/>
          <w:i/>
          <w:spacing w:val="-1"/>
          <w:sz w:val="32"/>
          <w:szCs w:val="32"/>
        </w:rPr>
        <w:t xml:space="preserve">Tree &amp; </w:t>
      </w:r>
      <w:r w:rsidR="00FD3F67" w:rsidRPr="00A32C4D">
        <w:rPr>
          <w:rFonts w:ascii="Arial" w:hAnsi="Arial" w:cs="Arial"/>
          <w:b/>
          <w:i/>
          <w:sz w:val="32"/>
          <w:szCs w:val="32"/>
        </w:rPr>
        <w:t>Shrub</w:t>
      </w:r>
      <w:r w:rsidR="00FD3F67" w:rsidRPr="00A32C4D">
        <w:rPr>
          <w:rFonts w:ascii="Arial" w:hAnsi="Arial" w:cs="Arial"/>
          <w:b/>
          <w:i/>
          <w:spacing w:val="-4"/>
          <w:sz w:val="32"/>
          <w:szCs w:val="32"/>
        </w:rPr>
        <w:t xml:space="preserve"> </w:t>
      </w:r>
      <w:r w:rsidR="00FD3F67" w:rsidRPr="00A32C4D">
        <w:rPr>
          <w:rFonts w:ascii="Arial" w:hAnsi="Arial" w:cs="Arial"/>
          <w:b/>
          <w:i/>
          <w:sz w:val="32"/>
          <w:szCs w:val="32"/>
        </w:rPr>
        <w:t>Program</w:t>
      </w:r>
    </w:p>
    <w:p w14:paraId="5E4F3220" w14:textId="77777777" w:rsidR="005757E9" w:rsidRPr="00A32A1D" w:rsidRDefault="005F0250" w:rsidP="00A32A1D">
      <w:pPr>
        <w:tabs>
          <w:tab w:val="left" w:pos="541"/>
        </w:tabs>
        <w:spacing w:after="60"/>
        <w:ind w:right="503"/>
        <w:rPr>
          <w:rFonts w:ascii="Arial" w:eastAsia="Times New Roman" w:hAnsi="Arial" w:cs="Arial"/>
          <w:color w:val="FF0000"/>
          <w:sz w:val="18"/>
          <w:szCs w:val="18"/>
        </w:rPr>
      </w:pPr>
      <w:r w:rsidRPr="00E74200">
        <w:rPr>
          <w:rFonts w:ascii="Arial" w:eastAsia="Times New Roman" w:hAnsi="Arial" w:cs="Arial"/>
          <w:color w:val="FF0000"/>
          <w:spacing w:val="-1"/>
          <w:sz w:val="18"/>
          <w:szCs w:val="18"/>
        </w:rPr>
        <w:t>Tree purchases may be completed via check, cash, or credit card</w:t>
      </w:r>
      <w:r w:rsidR="00A32A1D">
        <w:rPr>
          <w:rFonts w:ascii="Arial" w:eastAsia="Times New Roman" w:hAnsi="Arial" w:cs="Arial"/>
          <w:color w:val="FF0000"/>
          <w:spacing w:val="-1"/>
          <w:sz w:val="18"/>
          <w:szCs w:val="18"/>
        </w:rPr>
        <w:t xml:space="preserve">. </w:t>
      </w:r>
      <w:r w:rsidRPr="00E74200">
        <w:rPr>
          <w:rFonts w:ascii="Arial" w:eastAsia="Times New Roman" w:hAnsi="Arial" w:cs="Arial"/>
          <w:color w:val="FF0000"/>
          <w:spacing w:val="-1"/>
          <w:sz w:val="18"/>
          <w:szCs w:val="18"/>
        </w:rPr>
        <w:t>If paying by credit card</w:t>
      </w:r>
      <w:r w:rsidR="00924E7B" w:rsidRPr="00E74200">
        <w:rPr>
          <w:rFonts w:ascii="Arial" w:eastAsia="Times New Roman" w:hAnsi="Arial" w:cs="Arial"/>
          <w:color w:val="FF0000"/>
          <w:spacing w:val="-1"/>
          <w:sz w:val="18"/>
          <w:szCs w:val="18"/>
        </w:rPr>
        <w:t>,</w:t>
      </w:r>
      <w:r w:rsidRPr="00E74200">
        <w:rPr>
          <w:rFonts w:ascii="Arial" w:eastAsia="Times New Roman" w:hAnsi="Arial" w:cs="Arial"/>
          <w:color w:val="FF0000"/>
          <w:spacing w:val="-1"/>
          <w:sz w:val="18"/>
          <w:szCs w:val="18"/>
        </w:rPr>
        <w:t xml:space="preserve"> you can either call or visit our office. All </w:t>
      </w:r>
      <w:r w:rsidRPr="00E74200">
        <w:rPr>
          <w:rFonts w:ascii="Arial" w:eastAsia="Times New Roman" w:hAnsi="Arial" w:cs="Arial"/>
          <w:color w:val="FF0000"/>
          <w:sz w:val="18"/>
          <w:szCs w:val="18"/>
        </w:rPr>
        <w:t>o</w:t>
      </w:r>
      <w:r w:rsidR="00801D82" w:rsidRPr="00E74200">
        <w:rPr>
          <w:rFonts w:ascii="Arial" w:eastAsia="Times New Roman" w:hAnsi="Arial" w:cs="Arial"/>
          <w:color w:val="FF0000"/>
          <w:sz w:val="18"/>
          <w:szCs w:val="18"/>
        </w:rPr>
        <w:t xml:space="preserve">rders with payment must be received by </w:t>
      </w:r>
      <w:r w:rsidR="00801D82" w:rsidRPr="0011763F">
        <w:rPr>
          <w:rFonts w:ascii="Arial" w:hAnsi="Arial" w:cs="Arial"/>
          <w:b/>
          <w:color w:val="FF0000"/>
          <w:sz w:val="18"/>
          <w:szCs w:val="18"/>
          <w:u w:val="single"/>
        </w:rPr>
        <w:t>April</w:t>
      </w:r>
      <w:r w:rsidR="005E6C72">
        <w:rPr>
          <w:rFonts w:ascii="Arial" w:hAnsi="Arial" w:cs="Arial"/>
          <w:b/>
          <w:color w:val="FF0000"/>
          <w:spacing w:val="-6"/>
          <w:sz w:val="18"/>
          <w:szCs w:val="18"/>
          <w:u w:val="single"/>
        </w:rPr>
        <w:t xml:space="preserve"> 1st</w:t>
      </w:r>
      <w:r w:rsidR="00801D82" w:rsidRPr="0011763F">
        <w:rPr>
          <w:rFonts w:ascii="Arial" w:hAnsi="Arial" w:cs="Arial"/>
          <w:b/>
          <w:color w:val="FF0000"/>
          <w:sz w:val="18"/>
          <w:szCs w:val="18"/>
          <w:u w:val="single"/>
        </w:rPr>
        <w:t>,</w:t>
      </w:r>
      <w:r w:rsidR="00801D82" w:rsidRPr="0011763F">
        <w:rPr>
          <w:rFonts w:ascii="Arial" w:hAnsi="Arial" w:cs="Arial"/>
          <w:b/>
          <w:color w:val="FF0000"/>
          <w:spacing w:val="-5"/>
          <w:sz w:val="18"/>
          <w:szCs w:val="18"/>
          <w:u w:val="single"/>
        </w:rPr>
        <w:t xml:space="preserve"> </w:t>
      </w:r>
      <w:r w:rsidR="005E6C72">
        <w:rPr>
          <w:rFonts w:ascii="Arial" w:hAnsi="Arial" w:cs="Arial"/>
          <w:b/>
          <w:color w:val="FF0000"/>
          <w:sz w:val="18"/>
          <w:szCs w:val="18"/>
          <w:u w:val="single"/>
        </w:rPr>
        <w:t>2020</w:t>
      </w:r>
      <w:r w:rsidRPr="00E74200">
        <w:rPr>
          <w:rFonts w:ascii="Arial" w:hAnsi="Arial" w:cs="Arial"/>
          <w:b/>
          <w:color w:val="FF0000"/>
          <w:sz w:val="18"/>
          <w:szCs w:val="18"/>
          <w:u w:val="single"/>
        </w:rPr>
        <w:t>.</w:t>
      </w:r>
      <w:r w:rsidR="00A32A1D">
        <w:rPr>
          <w:rFonts w:ascii="Arial" w:eastAsia="Times New Roman" w:hAnsi="Arial" w:cs="Arial"/>
          <w:color w:val="FF0000"/>
          <w:sz w:val="18"/>
          <w:szCs w:val="18"/>
        </w:rPr>
        <w:t xml:space="preserve"> </w:t>
      </w:r>
      <w:r w:rsidR="00FD3F67" w:rsidRPr="00E74200">
        <w:rPr>
          <w:rFonts w:ascii="Arial" w:hAnsi="Arial" w:cs="Arial"/>
          <w:b/>
          <w:color w:val="FF0000"/>
          <w:spacing w:val="1"/>
          <w:sz w:val="16"/>
          <w:szCs w:val="16"/>
        </w:rPr>
        <w:t>Mark</w:t>
      </w:r>
      <w:r w:rsidR="00FD3F67" w:rsidRPr="00E74200">
        <w:rPr>
          <w:rFonts w:ascii="Arial" w:hAnsi="Arial" w:cs="Arial"/>
          <w:b/>
          <w:color w:val="FF0000"/>
          <w:spacing w:val="-9"/>
          <w:sz w:val="16"/>
          <w:szCs w:val="16"/>
        </w:rPr>
        <w:t xml:space="preserve"> </w:t>
      </w:r>
      <w:r w:rsidR="00FD3F67" w:rsidRPr="00E74200">
        <w:rPr>
          <w:rFonts w:ascii="Arial" w:hAnsi="Arial" w:cs="Arial"/>
          <w:b/>
          <w:color w:val="FF0000"/>
          <w:sz w:val="16"/>
          <w:szCs w:val="16"/>
        </w:rPr>
        <w:t>your</w:t>
      </w:r>
      <w:r w:rsidR="00FD3F67" w:rsidRPr="00E74200">
        <w:rPr>
          <w:rFonts w:ascii="Arial" w:hAnsi="Arial" w:cs="Arial"/>
          <w:b/>
          <w:color w:val="FF0000"/>
          <w:spacing w:val="-7"/>
          <w:sz w:val="16"/>
          <w:szCs w:val="16"/>
        </w:rPr>
        <w:t xml:space="preserve"> </w:t>
      </w:r>
      <w:r w:rsidR="00FD3F67" w:rsidRPr="00E74200">
        <w:rPr>
          <w:rFonts w:ascii="Arial" w:hAnsi="Arial" w:cs="Arial"/>
          <w:b/>
          <w:color w:val="FF0000"/>
          <w:sz w:val="16"/>
          <w:szCs w:val="16"/>
        </w:rPr>
        <w:t>calendar</w:t>
      </w:r>
      <w:r w:rsidR="00FD3F67" w:rsidRPr="00E74200">
        <w:rPr>
          <w:rFonts w:ascii="Arial" w:hAnsi="Arial" w:cs="Arial"/>
          <w:b/>
          <w:color w:val="FF0000"/>
          <w:spacing w:val="-6"/>
          <w:sz w:val="16"/>
          <w:szCs w:val="16"/>
        </w:rPr>
        <w:t xml:space="preserve"> </w:t>
      </w:r>
      <w:r w:rsidR="00FD3F67" w:rsidRPr="00E74200">
        <w:rPr>
          <w:rFonts w:ascii="Arial" w:hAnsi="Arial" w:cs="Arial"/>
          <w:b/>
          <w:color w:val="FF0000"/>
          <w:sz w:val="16"/>
          <w:szCs w:val="16"/>
        </w:rPr>
        <w:t>for</w:t>
      </w:r>
      <w:r w:rsidR="00FD3F67" w:rsidRPr="00E74200">
        <w:rPr>
          <w:rFonts w:ascii="Arial" w:hAnsi="Arial" w:cs="Arial"/>
          <w:b/>
          <w:color w:val="FF0000"/>
          <w:spacing w:val="-4"/>
          <w:sz w:val="16"/>
          <w:szCs w:val="16"/>
        </w:rPr>
        <w:t xml:space="preserve"> </w:t>
      </w:r>
      <w:r w:rsidR="00FD3F67" w:rsidRPr="00E74200">
        <w:rPr>
          <w:rFonts w:ascii="Arial" w:hAnsi="Arial" w:cs="Arial"/>
          <w:b/>
          <w:color w:val="FF0000"/>
          <w:spacing w:val="-1"/>
          <w:sz w:val="16"/>
          <w:szCs w:val="16"/>
        </w:rPr>
        <w:t>distribution!!</w:t>
      </w:r>
      <w:r w:rsidR="00FD3F67" w:rsidRPr="00E74200">
        <w:rPr>
          <w:rFonts w:ascii="Arial" w:hAnsi="Arial" w:cs="Arial"/>
          <w:b/>
          <w:color w:val="FF0000"/>
          <w:spacing w:val="-8"/>
          <w:sz w:val="16"/>
          <w:szCs w:val="16"/>
        </w:rPr>
        <w:t xml:space="preserve"> </w:t>
      </w:r>
      <w:r w:rsidR="00FE1F7D" w:rsidRPr="00E74200">
        <w:rPr>
          <w:rFonts w:ascii="Arial" w:eastAsia="Times New Roman" w:hAnsi="Arial" w:cs="Arial"/>
          <w:color w:val="FF0000"/>
          <w:sz w:val="16"/>
          <w:szCs w:val="16"/>
        </w:rPr>
        <w:t>Pick up will be at the Fulton County Soil &amp; Water office during the following times:</w:t>
      </w:r>
      <w:r w:rsidR="00FD3F67" w:rsidRPr="00E74200">
        <w:rPr>
          <w:rFonts w:ascii="Arial" w:hAnsi="Arial" w:cs="Arial"/>
          <w:color w:val="FF0000"/>
          <w:spacing w:val="-6"/>
          <w:sz w:val="16"/>
          <w:szCs w:val="16"/>
        </w:rPr>
        <w:t xml:space="preserve"> </w:t>
      </w:r>
    </w:p>
    <w:p w14:paraId="1F42CE91" w14:textId="77777777" w:rsidR="00801D82" w:rsidRPr="00E74200" w:rsidRDefault="005757E9" w:rsidP="005757E9">
      <w:pPr>
        <w:tabs>
          <w:tab w:val="left" w:pos="720"/>
        </w:tabs>
        <w:spacing w:after="60" w:line="242" w:lineRule="auto"/>
        <w:ind w:left="540" w:right="120"/>
        <w:rPr>
          <w:rFonts w:ascii="Arial" w:eastAsia="Times New Roman" w:hAnsi="Arial" w:cs="Arial"/>
          <w:color w:val="FF0000"/>
          <w:sz w:val="16"/>
          <w:szCs w:val="16"/>
        </w:rPr>
      </w:pPr>
      <w:r w:rsidRPr="00E74200">
        <w:rPr>
          <w:rFonts w:ascii="Arial" w:hAnsi="Arial" w:cs="Arial"/>
          <w:b/>
          <w:color w:val="FF0000"/>
          <w:spacing w:val="1"/>
          <w:sz w:val="16"/>
          <w:szCs w:val="16"/>
        </w:rPr>
        <w:tab/>
      </w:r>
      <w:r w:rsidR="00917549" w:rsidRPr="00E74200">
        <w:rPr>
          <w:rFonts w:ascii="Arial" w:hAnsi="Arial" w:cs="Arial"/>
          <w:color w:val="FF0000"/>
          <w:spacing w:val="-6"/>
          <w:sz w:val="16"/>
          <w:szCs w:val="16"/>
        </w:rPr>
        <w:tab/>
        <w:t xml:space="preserve">•  </w:t>
      </w:r>
      <w:r w:rsidR="00A32A1D">
        <w:rPr>
          <w:rFonts w:ascii="Arial" w:hAnsi="Arial" w:cs="Arial"/>
          <w:color w:val="FF0000"/>
          <w:spacing w:val="-6"/>
          <w:sz w:val="16"/>
          <w:szCs w:val="16"/>
        </w:rPr>
        <w:t xml:space="preserve">  </w:t>
      </w:r>
      <w:r w:rsidR="00917549" w:rsidRPr="00E74200">
        <w:rPr>
          <w:rFonts w:ascii="Arial" w:hAnsi="Arial" w:cs="Arial"/>
          <w:color w:val="FF0000"/>
          <w:spacing w:val="-6"/>
          <w:sz w:val="16"/>
          <w:szCs w:val="16"/>
        </w:rPr>
        <w:t>9:00 a</w:t>
      </w:r>
      <w:r w:rsidR="00192EAD" w:rsidRPr="00E74200">
        <w:rPr>
          <w:rFonts w:ascii="Arial" w:hAnsi="Arial" w:cs="Arial"/>
          <w:color w:val="FF0000"/>
          <w:spacing w:val="-6"/>
          <w:sz w:val="16"/>
          <w:szCs w:val="16"/>
        </w:rPr>
        <w:t>m to 4:00 pm, Friday</w:t>
      </w:r>
      <w:r w:rsidR="005E6C72">
        <w:rPr>
          <w:rFonts w:ascii="Arial" w:hAnsi="Arial" w:cs="Arial"/>
          <w:color w:val="FF0000"/>
          <w:spacing w:val="-6"/>
          <w:sz w:val="16"/>
          <w:szCs w:val="16"/>
        </w:rPr>
        <w:t>, April 24</w:t>
      </w:r>
      <w:r w:rsidR="0038208D" w:rsidRPr="00E74200">
        <w:rPr>
          <w:rFonts w:ascii="Arial" w:hAnsi="Arial" w:cs="Arial"/>
          <w:color w:val="FF0000"/>
          <w:spacing w:val="-6"/>
          <w:sz w:val="16"/>
          <w:szCs w:val="16"/>
        </w:rPr>
        <w:t>, 20</w:t>
      </w:r>
      <w:r w:rsidR="005E6C72">
        <w:rPr>
          <w:rFonts w:ascii="Arial" w:hAnsi="Arial" w:cs="Arial"/>
          <w:color w:val="FF0000"/>
          <w:spacing w:val="-6"/>
          <w:sz w:val="16"/>
          <w:szCs w:val="16"/>
        </w:rPr>
        <w:t>20</w:t>
      </w:r>
    </w:p>
    <w:p w14:paraId="60FB5B74" w14:textId="77777777" w:rsidR="00FE1F7D" w:rsidRPr="00E74200" w:rsidRDefault="00FD3F67" w:rsidP="005757E9">
      <w:pPr>
        <w:numPr>
          <w:ilvl w:val="1"/>
          <w:numId w:val="1"/>
        </w:numPr>
        <w:tabs>
          <w:tab w:val="left" w:pos="542"/>
        </w:tabs>
        <w:spacing w:after="60" w:line="242" w:lineRule="auto"/>
        <w:ind w:right="543"/>
        <w:rPr>
          <w:rFonts w:ascii="Arial" w:eastAsia="Times New Roman" w:hAnsi="Arial" w:cs="Arial"/>
          <w:color w:val="FF0000"/>
          <w:sz w:val="16"/>
          <w:szCs w:val="16"/>
        </w:rPr>
      </w:pPr>
      <w:r w:rsidRPr="00E74200">
        <w:rPr>
          <w:rFonts w:ascii="Arial" w:hAnsi="Arial" w:cs="Arial"/>
          <w:color w:val="FF0000"/>
          <w:spacing w:val="-1"/>
          <w:sz w:val="16"/>
          <w:szCs w:val="16"/>
        </w:rPr>
        <w:t>9:00</w:t>
      </w:r>
      <w:r w:rsidR="00FE1F7D" w:rsidRPr="00E74200">
        <w:rPr>
          <w:rFonts w:ascii="Arial" w:hAnsi="Arial" w:cs="Arial"/>
          <w:color w:val="FF0000"/>
          <w:spacing w:val="-1"/>
          <w:sz w:val="16"/>
          <w:szCs w:val="16"/>
        </w:rPr>
        <w:t xml:space="preserve"> </w:t>
      </w:r>
      <w:r w:rsidRPr="00E74200">
        <w:rPr>
          <w:rFonts w:ascii="Arial" w:hAnsi="Arial" w:cs="Arial"/>
          <w:color w:val="FF0000"/>
          <w:spacing w:val="-1"/>
          <w:sz w:val="16"/>
          <w:szCs w:val="16"/>
        </w:rPr>
        <w:t xml:space="preserve">am </w:t>
      </w:r>
      <w:r w:rsidR="00FE1F7D" w:rsidRPr="00E74200">
        <w:rPr>
          <w:rFonts w:ascii="Arial" w:hAnsi="Arial" w:cs="Arial"/>
          <w:color w:val="FF0000"/>
          <w:spacing w:val="-1"/>
          <w:sz w:val="16"/>
          <w:szCs w:val="16"/>
        </w:rPr>
        <w:t>to</w:t>
      </w:r>
      <w:r w:rsidR="00DA6FA9" w:rsidRPr="00E74200">
        <w:rPr>
          <w:rFonts w:ascii="Arial" w:hAnsi="Arial" w:cs="Arial"/>
          <w:color w:val="FF0000"/>
          <w:spacing w:val="-1"/>
          <w:sz w:val="16"/>
          <w:szCs w:val="16"/>
        </w:rPr>
        <w:t xml:space="preserve"> 1</w:t>
      </w:r>
      <w:r w:rsidR="00FE78B8" w:rsidRPr="00E74200">
        <w:rPr>
          <w:rFonts w:ascii="Arial" w:hAnsi="Arial" w:cs="Arial"/>
          <w:color w:val="FF0000"/>
          <w:spacing w:val="-1"/>
          <w:sz w:val="16"/>
          <w:szCs w:val="16"/>
        </w:rPr>
        <w:t>2</w:t>
      </w:r>
      <w:r w:rsidR="00DA6FA9" w:rsidRPr="00E74200">
        <w:rPr>
          <w:rFonts w:ascii="Arial" w:hAnsi="Arial" w:cs="Arial"/>
          <w:color w:val="FF0000"/>
          <w:spacing w:val="-1"/>
          <w:sz w:val="16"/>
          <w:szCs w:val="16"/>
        </w:rPr>
        <w:t>:00</w:t>
      </w:r>
      <w:r w:rsidR="00FE1F7D" w:rsidRPr="00E74200">
        <w:rPr>
          <w:rFonts w:ascii="Arial" w:hAnsi="Arial" w:cs="Arial"/>
          <w:color w:val="FF0000"/>
          <w:spacing w:val="-1"/>
          <w:sz w:val="16"/>
          <w:szCs w:val="16"/>
        </w:rPr>
        <w:t xml:space="preserve"> </w:t>
      </w:r>
      <w:r w:rsidR="00DA6FA9" w:rsidRPr="00E74200">
        <w:rPr>
          <w:rFonts w:ascii="Arial" w:hAnsi="Arial" w:cs="Arial"/>
          <w:color w:val="FF0000"/>
          <w:spacing w:val="-1"/>
          <w:sz w:val="16"/>
          <w:szCs w:val="16"/>
        </w:rPr>
        <w:t>pm</w:t>
      </w:r>
      <w:r w:rsidR="00192EAD" w:rsidRPr="00E74200">
        <w:rPr>
          <w:rFonts w:ascii="Arial" w:hAnsi="Arial" w:cs="Arial"/>
          <w:color w:val="FF0000"/>
          <w:spacing w:val="-1"/>
          <w:sz w:val="16"/>
          <w:szCs w:val="16"/>
        </w:rPr>
        <w:t>, Saturday</w:t>
      </w:r>
      <w:r w:rsidR="00FE1F7D" w:rsidRPr="00E74200">
        <w:rPr>
          <w:rFonts w:ascii="Arial" w:hAnsi="Arial" w:cs="Arial"/>
          <w:color w:val="FF0000"/>
          <w:spacing w:val="-1"/>
          <w:sz w:val="16"/>
          <w:szCs w:val="16"/>
        </w:rPr>
        <w:t>, April 2</w:t>
      </w:r>
      <w:r w:rsidR="005E6C72">
        <w:rPr>
          <w:rFonts w:ascii="Arial" w:hAnsi="Arial" w:cs="Arial"/>
          <w:color w:val="FF0000"/>
          <w:spacing w:val="-1"/>
          <w:sz w:val="16"/>
          <w:szCs w:val="16"/>
        </w:rPr>
        <w:t>5, 2020</w:t>
      </w:r>
    </w:p>
    <w:p w14:paraId="25F0559F" w14:textId="77777777" w:rsidR="00FD3F67" w:rsidRPr="00E74200" w:rsidRDefault="00FD3F67" w:rsidP="00FD3F67">
      <w:pPr>
        <w:spacing w:before="6" w:line="200" w:lineRule="exact"/>
        <w:rPr>
          <w:rFonts w:ascii="Arial" w:hAnsi="Arial" w:cs="Arial"/>
          <w:sz w:val="20"/>
          <w:szCs w:val="20"/>
        </w:rPr>
      </w:pPr>
    </w:p>
    <w:p w14:paraId="10117E7F" w14:textId="77777777" w:rsidR="00FD3F67" w:rsidRPr="00E74200" w:rsidRDefault="00E74200" w:rsidP="00E74200">
      <w:pPr>
        <w:pStyle w:val="Heading3"/>
        <w:tabs>
          <w:tab w:val="left" w:pos="6120"/>
        </w:tabs>
        <w:rPr>
          <w:rFonts w:ascii="Arial" w:hAnsi="Arial" w:cs="Arial"/>
          <w:b w:val="0"/>
          <w:bCs w:val="0"/>
          <w:sz w:val="20"/>
          <w:szCs w:val="20"/>
        </w:rPr>
      </w:pPr>
      <w:r>
        <w:rPr>
          <w:rFonts w:ascii="Arial" w:hAnsi="Arial" w:cs="Arial"/>
          <w:spacing w:val="-1"/>
          <w:sz w:val="20"/>
          <w:szCs w:val="20"/>
        </w:rPr>
        <w:t xml:space="preserve">Name                                                           </w:t>
      </w:r>
      <w:r w:rsidR="00A32A1D">
        <w:rPr>
          <w:rFonts w:ascii="Arial" w:hAnsi="Arial" w:cs="Arial"/>
          <w:spacing w:val="-1"/>
          <w:sz w:val="20"/>
          <w:szCs w:val="20"/>
        </w:rPr>
        <w:t xml:space="preserve">                                     </w:t>
      </w:r>
      <w:r w:rsidR="00FD3F67" w:rsidRPr="00E74200">
        <w:rPr>
          <w:rFonts w:ascii="Arial" w:hAnsi="Arial" w:cs="Arial"/>
          <w:spacing w:val="-1"/>
          <w:sz w:val="20"/>
          <w:szCs w:val="20"/>
        </w:rPr>
        <w:t>Email:</w:t>
      </w:r>
    </w:p>
    <w:p w14:paraId="0A2E776D" w14:textId="77777777" w:rsidR="00FD3F67" w:rsidRPr="00E74200" w:rsidRDefault="00FD3F67" w:rsidP="00E74200">
      <w:pPr>
        <w:rPr>
          <w:rFonts w:ascii="Arial" w:hAnsi="Arial" w:cs="Arial"/>
          <w:sz w:val="20"/>
          <w:szCs w:val="20"/>
        </w:rPr>
      </w:pPr>
    </w:p>
    <w:p w14:paraId="33A8474C" w14:textId="77777777" w:rsidR="00FD3F67" w:rsidRDefault="00A32C4D" w:rsidP="00E74200">
      <w:pPr>
        <w:tabs>
          <w:tab w:val="left" w:pos="6120"/>
          <w:tab w:val="left" w:pos="7958"/>
          <w:tab w:val="left" w:pos="9401"/>
        </w:tabs>
        <w:ind w:left="340"/>
        <w:rPr>
          <w:rFonts w:ascii="Arial" w:hAnsi="Arial" w:cs="Arial"/>
          <w:b/>
          <w:sz w:val="20"/>
          <w:szCs w:val="20"/>
        </w:rPr>
      </w:pPr>
      <w:r w:rsidRPr="00E74200">
        <w:rPr>
          <w:rFonts w:ascii="Arial" w:hAnsi="Arial" w:cs="Arial"/>
          <w:b/>
          <w:sz w:val="20"/>
          <w:szCs w:val="20"/>
        </w:rPr>
        <w:t>Address:</w:t>
      </w:r>
      <w:r w:rsidRPr="00E74200">
        <w:rPr>
          <w:rFonts w:ascii="Arial" w:hAnsi="Arial" w:cs="Arial"/>
          <w:b/>
          <w:sz w:val="20"/>
          <w:szCs w:val="20"/>
        </w:rPr>
        <w:tab/>
      </w:r>
      <w:r w:rsidR="00E74200">
        <w:rPr>
          <w:rFonts w:ascii="Arial" w:hAnsi="Arial" w:cs="Arial"/>
          <w:b/>
          <w:sz w:val="20"/>
          <w:szCs w:val="20"/>
        </w:rPr>
        <w:t>Phone:</w:t>
      </w:r>
    </w:p>
    <w:p w14:paraId="59C3F903" w14:textId="77777777" w:rsidR="00F42130" w:rsidRPr="00E74200" w:rsidRDefault="00F42130" w:rsidP="00E74200">
      <w:pPr>
        <w:tabs>
          <w:tab w:val="left" w:pos="6120"/>
          <w:tab w:val="left" w:pos="7958"/>
          <w:tab w:val="left" w:pos="9401"/>
        </w:tabs>
        <w:ind w:left="340"/>
        <w:rPr>
          <w:rFonts w:ascii="Arial" w:eastAsia="Times New Roman" w:hAnsi="Arial" w:cs="Arial"/>
          <w:sz w:val="20"/>
          <w:szCs w:val="20"/>
        </w:rPr>
      </w:pPr>
    </w:p>
    <w:p w14:paraId="4E34D017" w14:textId="77777777" w:rsidR="00E74200" w:rsidRPr="00E74200" w:rsidRDefault="00E74200" w:rsidP="00E74200">
      <w:pPr>
        <w:rPr>
          <w:rFonts w:asciiTheme="majorHAnsi" w:hAnsiTheme="majorHAnsi" w:cs="Arial"/>
          <w:sz w:val="20"/>
          <w:szCs w:val="20"/>
          <w:lang w:val="en"/>
        </w:rPr>
      </w:pPr>
    </w:p>
    <w:tbl>
      <w:tblPr>
        <w:tblW w:w="11473" w:type="dxa"/>
        <w:tblInd w:w="93" w:type="dxa"/>
        <w:tblLook w:val="01E0" w:firstRow="1" w:lastRow="1" w:firstColumn="1" w:lastColumn="1" w:noHBand="0" w:noVBand="0"/>
      </w:tblPr>
      <w:tblGrid>
        <w:gridCol w:w="423"/>
        <w:gridCol w:w="3192"/>
        <w:gridCol w:w="990"/>
        <w:gridCol w:w="862"/>
        <w:gridCol w:w="1098"/>
        <w:gridCol w:w="641"/>
        <w:gridCol w:w="987"/>
        <w:gridCol w:w="1047"/>
        <w:gridCol w:w="1125"/>
        <w:gridCol w:w="1108"/>
      </w:tblGrid>
      <w:tr w:rsidR="00A32A1D" w:rsidRPr="00A32A1D" w14:paraId="2CF0BCE6" w14:textId="77777777" w:rsidTr="001956CF">
        <w:trPr>
          <w:trHeight w:hRule="exact" w:val="210"/>
        </w:trPr>
        <w:tc>
          <w:tcPr>
            <w:tcW w:w="423" w:type="dxa"/>
            <w:tcBorders>
              <w:top w:val="nil"/>
              <w:left w:val="nil"/>
              <w:bottom w:val="nil"/>
              <w:right w:val="single" w:sz="12" w:space="0" w:color="000000"/>
            </w:tcBorders>
            <w:shd w:val="clear" w:color="auto" w:fill="auto"/>
            <w:vAlign w:val="center"/>
            <w:hideMark/>
          </w:tcPr>
          <w:p w14:paraId="5B1FE0B0" w14:textId="77777777" w:rsidR="00A32A1D" w:rsidRPr="00A32A1D" w:rsidRDefault="00A32A1D" w:rsidP="00A32A1D">
            <w:pPr>
              <w:widowControl/>
              <w:rPr>
                <w:rFonts w:ascii="Calibri" w:eastAsia="Times New Roman" w:hAnsi="Calibri" w:cs="Calibri"/>
                <w:color w:val="000000"/>
              </w:rPr>
            </w:pPr>
          </w:p>
        </w:tc>
        <w:tc>
          <w:tcPr>
            <w:tcW w:w="3192" w:type="dxa"/>
            <w:tcBorders>
              <w:top w:val="nil"/>
              <w:left w:val="nil"/>
              <w:bottom w:val="nil"/>
              <w:right w:val="single" w:sz="12" w:space="0" w:color="000000"/>
            </w:tcBorders>
            <w:shd w:val="clear" w:color="auto" w:fill="auto"/>
            <w:vAlign w:val="center"/>
            <w:hideMark/>
          </w:tcPr>
          <w:p w14:paraId="70FBB413" w14:textId="77777777" w:rsidR="00A32A1D" w:rsidRPr="00A32A1D" w:rsidRDefault="00A32A1D" w:rsidP="00A32A1D">
            <w:pPr>
              <w:widowControl/>
              <w:jc w:val="center"/>
              <w:rPr>
                <w:rFonts w:ascii="Times New Roman" w:eastAsia="Times New Roman" w:hAnsi="Times New Roman" w:cs="Times New Roman"/>
                <w:b/>
                <w:bCs/>
                <w:i/>
                <w:iCs/>
                <w:color w:val="000000"/>
                <w:sz w:val="18"/>
                <w:szCs w:val="18"/>
              </w:rPr>
            </w:pPr>
            <w:r w:rsidRPr="00A32A1D">
              <w:rPr>
                <w:rFonts w:ascii="Times New Roman" w:eastAsia="Times New Roman" w:hAnsi="Times New Roman" w:cs="Times New Roman"/>
                <w:b/>
                <w:bCs/>
                <w:i/>
                <w:iCs/>
                <w:color w:val="000000"/>
                <w:sz w:val="18"/>
                <w:szCs w:val="18"/>
              </w:rPr>
              <w:t>Name &amp; Approximate Size</w:t>
            </w:r>
          </w:p>
        </w:tc>
        <w:tc>
          <w:tcPr>
            <w:tcW w:w="2950" w:type="dxa"/>
            <w:gridSpan w:val="3"/>
            <w:tcBorders>
              <w:top w:val="nil"/>
              <w:left w:val="nil"/>
              <w:bottom w:val="single" w:sz="4" w:space="0" w:color="auto"/>
              <w:right w:val="single" w:sz="12" w:space="0" w:color="000000"/>
            </w:tcBorders>
            <w:shd w:val="clear" w:color="auto" w:fill="auto"/>
            <w:vAlign w:val="center"/>
            <w:hideMark/>
          </w:tcPr>
          <w:p w14:paraId="03382B93" w14:textId="77777777" w:rsidR="00A32A1D" w:rsidRPr="00A32A1D" w:rsidRDefault="00A32A1D" w:rsidP="00A32A1D">
            <w:pPr>
              <w:widowControl/>
              <w:jc w:val="center"/>
              <w:rPr>
                <w:rFonts w:ascii="Times New Roman" w:eastAsia="Times New Roman" w:hAnsi="Times New Roman" w:cs="Times New Roman"/>
                <w:b/>
                <w:bCs/>
                <w:i/>
                <w:iCs/>
                <w:color w:val="000000"/>
                <w:sz w:val="18"/>
                <w:szCs w:val="18"/>
              </w:rPr>
            </w:pPr>
            <w:r w:rsidRPr="00A32A1D">
              <w:rPr>
                <w:rFonts w:ascii="Times New Roman" w:eastAsia="Times New Roman" w:hAnsi="Times New Roman" w:cs="Times New Roman"/>
                <w:b/>
                <w:bCs/>
                <w:i/>
                <w:iCs/>
                <w:color w:val="000000"/>
                <w:sz w:val="18"/>
                <w:szCs w:val="18"/>
              </w:rPr>
              <w:t>Pricing Per Pack</w:t>
            </w:r>
          </w:p>
        </w:tc>
        <w:tc>
          <w:tcPr>
            <w:tcW w:w="641" w:type="dxa"/>
            <w:tcBorders>
              <w:top w:val="nil"/>
              <w:left w:val="nil"/>
              <w:bottom w:val="single" w:sz="4" w:space="0" w:color="auto"/>
              <w:right w:val="single" w:sz="12" w:space="0" w:color="000000"/>
            </w:tcBorders>
            <w:shd w:val="clear" w:color="auto" w:fill="auto"/>
            <w:vAlign w:val="center"/>
            <w:hideMark/>
          </w:tcPr>
          <w:p w14:paraId="1CEC64D2" w14:textId="77777777" w:rsidR="00A32A1D" w:rsidRPr="00A32A1D" w:rsidRDefault="00A32A1D" w:rsidP="00A32A1D">
            <w:pPr>
              <w:widowControl/>
              <w:jc w:val="center"/>
              <w:rPr>
                <w:rFonts w:ascii="Times New Roman" w:eastAsia="Times New Roman" w:hAnsi="Times New Roman" w:cs="Times New Roman"/>
                <w:b/>
                <w:bCs/>
                <w:i/>
                <w:iCs/>
                <w:color w:val="000000"/>
                <w:sz w:val="17"/>
                <w:szCs w:val="17"/>
              </w:rPr>
            </w:pPr>
            <w:r w:rsidRPr="00A32A1D">
              <w:rPr>
                <w:rFonts w:ascii="Times New Roman" w:eastAsia="Times New Roman" w:hAnsi="Times New Roman" w:cs="Times New Roman"/>
                <w:b/>
                <w:bCs/>
                <w:i/>
                <w:iCs/>
                <w:color w:val="000000"/>
                <w:sz w:val="17"/>
                <w:szCs w:val="17"/>
              </w:rPr>
              <w:t>Qty.</w:t>
            </w:r>
          </w:p>
        </w:tc>
        <w:tc>
          <w:tcPr>
            <w:tcW w:w="987" w:type="dxa"/>
            <w:tcBorders>
              <w:top w:val="nil"/>
              <w:left w:val="nil"/>
              <w:bottom w:val="single" w:sz="4" w:space="0" w:color="auto"/>
              <w:right w:val="single" w:sz="12" w:space="0" w:color="000000"/>
            </w:tcBorders>
            <w:shd w:val="clear" w:color="auto" w:fill="auto"/>
            <w:vAlign w:val="center"/>
            <w:hideMark/>
          </w:tcPr>
          <w:p w14:paraId="33E48B88" w14:textId="77777777" w:rsidR="00A32A1D" w:rsidRPr="00A32A1D" w:rsidRDefault="00A32A1D" w:rsidP="00A32A1D">
            <w:pPr>
              <w:widowControl/>
              <w:jc w:val="center"/>
              <w:rPr>
                <w:rFonts w:ascii="Times New Roman" w:eastAsia="Times New Roman" w:hAnsi="Times New Roman" w:cs="Times New Roman"/>
                <w:b/>
                <w:bCs/>
                <w:i/>
                <w:iCs/>
                <w:color w:val="000000"/>
                <w:sz w:val="17"/>
                <w:szCs w:val="17"/>
              </w:rPr>
            </w:pPr>
            <w:r w:rsidRPr="00A32A1D">
              <w:rPr>
                <w:rFonts w:ascii="Times New Roman" w:eastAsia="Times New Roman" w:hAnsi="Times New Roman" w:cs="Times New Roman"/>
                <w:b/>
                <w:bCs/>
                <w:i/>
                <w:iCs/>
                <w:color w:val="000000"/>
                <w:sz w:val="17"/>
                <w:szCs w:val="17"/>
              </w:rPr>
              <w:t># of 10pks.</w:t>
            </w:r>
          </w:p>
        </w:tc>
        <w:tc>
          <w:tcPr>
            <w:tcW w:w="1047" w:type="dxa"/>
            <w:tcBorders>
              <w:top w:val="nil"/>
              <w:left w:val="nil"/>
              <w:bottom w:val="single" w:sz="4" w:space="0" w:color="auto"/>
              <w:right w:val="single" w:sz="12" w:space="0" w:color="000000"/>
            </w:tcBorders>
            <w:shd w:val="clear" w:color="auto" w:fill="auto"/>
            <w:vAlign w:val="center"/>
            <w:hideMark/>
          </w:tcPr>
          <w:p w14:paraId="61C9B692" w14:textId="77777777" w:rsidR="00A32A1D" w:rsidRPr="00A32A1D" w:rsidRDefault="00A32A1D" w:rsidP="00A32A1D">
            <w:pPr>
              <w:widowControl/>
              <w:jc w:val="center"/>
              <w:rPr>
                <w:rFonts w:ascii="Times New Roman" w:eastAsia="Times New Roman" w:hAnsi="Times New Roman" w:cs="Times New Roman"/>
                <w:b/>
                <w:bCs/>
                <w:i/>
                <w:iCs/>
                <w:color w:val="000000"/>
                <w:sz w:val="17"/>
                <w:szCs w:val="17"/>
              </w:rPr>
            </w:pPr>
            <w:r w:rsidRPr="00A32A1D">
              <w:rPr>
                <w:rFonts w:ascii="Times New Roman" w:eastAsia="Times New Roman" w:hAnsi="Times New Roman" w:cs="Times New Roman"/>
                <w:b/>
                <w:bCs/>
                <w:i/>
                <w:iCs/>
                <w:color w:val="000000"/>
                <w:sz w:val="17"/>
                <w:szCs w:val="17"/>
              </w:rPr>
              <w:t># of 50pks</w:t>
            </w:r>
          </w:p>
        </w:tc>
        <w:tc>
          <w:tcPr>
            <w:tcW w:w="1125" w:type="dxa"/>
            <w:tcBorders>
              <w:top w:val="nil"/>
              <w:left w:val="nil"/>
              <w:bottom w:val="single" w:sz="4" w:space="0" w:color="auto"/>
              <w:right w:val="single" w:sz="12" w:space="0" w:color="000000"/>
            </w:tcBorders>
            <w:shd w:val="clear" w:color="auto" w:fill="auto"/>
            <w:vAlign w:val="center"/>
            <w:hideMark/>
          </w:tcPr>
          <w:p w14:paraId="126DFAE6" w14:textId="77777777" w:rsidR="00A32A1D" w:rsidRPr="00A32A1D" w:rsidRDefault="00A32A1D" w:rsidP="00A32A1D">
            <w:pPr>
              <w:widowControl/>
              <w:jc w:val="center"/>
              <w:rPr>
                <w:rFonts w:ascii="Times New Roman" w:eastAsia="Times New Roman" w:hAnsi="Times New Roman" w:cs="Times New Roman"/>
                <w:b/>
                <w:bCs/>
                <w:i/>
                <w:iCs/>
                <w:color w:val="000000"/>
                <w:sz w:val="17"/>
                <w:szCs w:val="17"/>
              </w:rPr>
            </w:pPr>
            <w:r w:rsidRPr="00A32A1D">
              <w:rPr>
                <w:rFonts w:ascii="Times New Roman" w:eastAsia="Times New Roman" w:hAnsi="Times New Roman" w:cs="Times New Roman"/>
                <w:b/>
                <w:bCs/>
                <w:i/>
                <w:iCs/>
                <w:color w:val="000000"/>
                <w:sz w:val="17"/>
                <w:szCs w:val="17"/>
              </w:rPr>
              <w:t># of 100pks.</w:t>
            </w:r>
          </w:p>
        </w:tc>
        <w:tc>
          <w:tcPr>
            <w:tcW w:w="1108" w:type="dxa"/>
            <w:tcBorders>
              <w:top w:val="nil"/>
              <w:left w:val="nil"/>
              <w:bottom w:val="single" w:sz="12" w:space="0" w:color="auto"/>
              <w:right w:val="nil"/>
            </w:tcBorders>
            <w:shd w:val="clear" w:color="auto" w:fill="auto"/>
            <w:vAlign w:val="center"/>
            <w:hideMark/>
          </w:tcPr>
          <w:p w14:paraId="203F06B3" w14:textId="77777777" w:rsidR="00A32A1D" w:rsidRPr="00A32A1D" w:rsidRDefault="00A32A1D" w:rsidP="00A32A1D">
            <w:pPr>
              <w:widowControl/>
              <w:jc w:val="center"/>
              <w:rPr>
                <w:rFonts w:ascii="Times New Roman" w:eastAsia="Times New Roman" w:hAnsi="Times New Roman" w:cs="Times New Roman"/>
                <w:b/>
                <w:bCs/>
                <w:i/>
                <w:iCs/>
                <w:color w:val="000000"/>
                <w:sz w:val="17"/>
                <w:szCs w:val="17"/>
              </w:rPr>
            </w:pPr>
            <w:r w:rsidRPr="00A32A1D">
              <w:rPr>
                <w:rFonts w:ascii="Times New Roman" w:eastAsia="Times New Roman" w:hAnsi="Times New Roman" w:cs="Times New Roman"/>
                <w:b/>
                <w:bCs/>
                <w:i/>
                <w:iCs/>
                <w:color w:val="000000"/>
                <w:sz w:val="17"/>
                <w:szCs w:val="17"/>
              </w:rPr>
              <w:t>Total</w:t>
            </w:r>
          </w:p>
        </w:tc>
      </w:tr>
      <w:tr w:rsidR="00A32A1D" w:rsidRPr="00A32A1D" w14:paraId="69D08657" w14:textId="77777777" w:rsidTr="001956CF">
        <w:trPr>
          <w:trHeight w:hRule="exact" w:val="570"/>
        </w:trPr>
        <w:tc>
          <w:tcPr>
            <w:tcW w:w="423" w:type="dxa"/>
            <w:vMerge w:val="restart"/>
            <w:tcBorders>
              <w:top w:val="single" w:sz="12" w:space="0" w:color="000000"/>
              <w:left w:val="nil"/>
              <w:bottom w:val="nil"/>
              <w:right w:val="single" w:sz="12" w:space="0" w:color="000000"/>
            </w:tcBorders>
            <w:shd w:val="clear" w:color="auto" w:fill="auto"/>
            <w:textDirection w:val="btLr"/>
            <w:vAlign w:val="center"/>
            <w:hideMark/>
          </w:tcPr>
          <w:p w14:paraId="2A8B7C0D" w14:textId="77777777" w:rsidR="00A32A1D" w:rsidRPr="00A32A1D" w:rsidRDefault="00A32A1D" w:rsidP="00A32A1D">
            <w:pPr>
              <w:widowControl/>
              <w:jc w:val="center"/>
              <w:rPr>
                <w:rFonts w:ascii="Times New Roman" w:eastAsia="Times New Roman" w:hAnsi="Times New Roman" w:cs="Times New Roman"/>
                <w:b/>
                <w:bCs/>
                <w:i/>
                <w:iCs/>
                <w:color w:val="4F6228"/>
                <w:sz w:val="17"/>
                <w:szCs w:val="17"/>
              </w:rPr>
            </w:pPr>
            <w:r w:rsidRPr="00A32A1D">
              <w:rPr>
                <w:rFonts w:ascii="Times New Roman" w:eastAsia="Times New Roman" w:hAnsi="Times New Roman" w:cs="Times New Roman"/>
                <w:b/>
                <w:bCs/>
                <w:i/>
                <w:iCs/>
                <w:color w:val="4F6228"/>
                <w:sz w:val="17"/>
                <w:szCs w:val="17"/>
              </w:rPr>
              <w:t>EVERGREEN TRANS</w:t>
            </w:r>
            <w:r w:rsidRPr="00A32A1D">
              <w:rPr>
                <w:rFonts w:ascii="Times New Roman" w:eastAsia="Times New Roman" w:hAnsi="Times New Roman" w:cs="Times New Roman"/>
                <w:b/>
                <w:bCs/>
                <w:color w:val="4F6228"/>
                <w:sz w:val="17"/>
                <w:szCs w:val="17"/>
              </w:rPr>
              <w:t>PLAN</w:t>
            </w:r>
            <w:r w:rsidRPr="00A32A1D">
              <w:rPr>
                <w:rFonts w:ascii="Times New Roman" w:eastAsia="Times New Roman" w:hAnsi="Times New Roman" w:cs="Times New Roman"/>
                <w:b/>
                <w:bCs/>
                <w:i/>
                <w:iCs/>
                <w:color w:val="4F6228"/>
                <w:sz w:val="17"/>
                <w:szCs w:val="17"/>
              </w:rPr>
              <w:t>TS</w:t>
            </w: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4422D6EA" w14:textId="77777777" w:rsidR="00A32A1D" w:rsidRPr="00A32A1D" w:rsidRDefault="005E6C72" w:rsidP="00A32A1D">
            <w:pPr>
              <w:widowControl/>
              <w:rPr>
                <w:rFonts w:ascii="Times New Roman" w:eastAsia="Times New Roman" w:hAnsi="Times New Roman" w:cs="Times New Roman"/>
                <w:color w:val="006600"/>
                <w:sz w:val="20"/>
                <w:szCs w:val="20"/>
              </w:rPr>
            </w:pPr>
            <w:r>
              <w:rPr>
                <w:rFonts w:ascii="Times New Roman" w:eastAsia="Times New Roman" w:hAnsi="Times New Roman" w:cs="Times New Roman"/>
                <w:color w:val="006600"/>
                <w:sz w:val="20"/>
                <w:szCs w:val="20"/>
              </w:rPr>
              <w:t xml:space="preserve">American Arborvitae   2-1/2-2 </w:t>
            </w:r>
            <w:r w:rsidR="00A32A1D" w:rsidRPr="00A32A1D">
              <w:rPr>
                <w:rFonts w:ascii="Times New Roman" w:eastAsia="Times New Roman" w:hAnsi="Times New Roman" w:cs="Times New Roman"/>
                <w:color w:val="006600"/>
                <w:sz w:val="20"/>
                <w:szCs w:val="20"/>
              </w:rPr>
              <w:t>Transplant 10"-18"”</w:t>
            </w:r>
          </w:p>
        </w:tc>
        <w:tc>
          <w:tcPr>
            <w:tcW w:w="990" w:type="dxa"/>
            <w:tcBorders>
              <w:top w:val="single" w:sz="4" w:space="0" w:color="auto"/>
              <w:left w:val="nil"/>
              <w:bottom w:val="single" w:sz="12" w:space="0" w:color="000000"/>
              <w:right w:val="single" w:sz="12" w:space="0" w:color="000000"/>
            </w:tcBorders>
            <w:shd w:val="clear" w:color="auto" w:fill="auto"/>
            <w:vAlign w:val="center"/>
            <w:hideMark/>
          </w:tcPr>
          <w:p w14:paraId="079BA0D5" w14:textId="77777777" w:rsidR="00A32A1D" w:rsidRPr="00A32A1D" w:rsidRDefault="00A32A1D" w:rsidP="000869B4">
            <w:pPr>
              <w:widowControl/>
              <w:jc w:val="center"/>
              <w:rPr>
                <w:rFonts w:ascii="Times New Roman" w:eastAsia="Times New Roman" w:hAnsi="Times New Roman" w:cs="Times New Roman"/>
                <w:color w:val="006600"/>
                <w:sz w:val="20"/>
                <w:szCs w:val="20"/>
              </w:rPr>
            </w:pPr>
            <w:r w:rsidRPr="00A32A1D">
              <w:rPr>
                <w:rFonts w:ascii="Times New Roman" w:eastAsia="Times New Roman" w:hAnsi="Times New Roman" w:cs="Times New Roman"/>
                <w:color w:val="006600"/>
                <w:sz w:val="20"/>
                <w:szCs w:val="20"/>
              </w:rPr>
              <w:t>10pk</w:t>
            </w:r>
            <w:r w:rsidRPr="00A32A1D">
              <w:rPr>
                <w:rFonts w:ascii="Times New Roman" w:eastAsia="Times New Roman" w:hAnsi="Times New Roman" w:cs="Times New Roman"/>
                <w:color w:val="006600"/>
                <w:sz w:val="20"/>
                <w:szCs w:val="20"/>
              </w:rPr>
              <w:br/>
              <w:t>$18</w:t>
            </w:r>
          </w:p>
        </w:tc>
        <w:tc>
          <w:tcPr>
            <w:tcW w:w="862" w:type="dxa"/>
            <w:tcBorders>
              <w:top w:val="single" w:sz="4" w:space="0" w:color="auto"/>
              <w:left w:val="nil"/>
              <w:bottom w:val="single" w:sz="12" w:space="0" w:color="000000"/>
              <w:right w:val="single" w:sz="12" w:space="0" w:color="000000"/>
            </w:tcBorders>
            <w:shd w:val="clear" w:color="auto" w:fill="auto"/>
            <w:vAlign w:val="center"/>
            <w:hideMark/>
          </w:tcPr>
          <w:p w14:paraId="7875CC57" w14:textId="77777777" w:rsidR="00A32A1D" w:rsidRPr="00A32A1D" w:rsidRDefault="00A32A1D" w:rsidP="000869B4">
            <w:pPr>
              <w:widowControl/>
              <w:jc w:val="center"/>
              <w:rPr>
                <w:rFonts w:ascii="Times New Roman" w:eastAsia="Times New Roman" w:hAnsi="Times New Roman" w:cs="Times New Roman"/>
                <w:color w:val="006600"/>
                <w:sz w:val="20"/>
                <w:szCs w:val="20"/>
              </w:rPr>
            </w:pPr>
            <w:r w:rsidRPr="00A32A1D">
              <w:rPr>
                <w:rFonts w:ascii="Times New Roman" w:eastAsia="Times New Roman" w:hAnsi="Times New Roman" w:cs="Times New Roman"/>
                <w:color w:val="006600"/>
                <w:sz w:val="20"/>
                <w:szCs w:val="20"/>
              </w:rPr>
              <w:t>50pk</w:t>
            </w:r>
            <w:r w:rsidRPr="00A32A1D">
              <w:rPr>
                <w:rFonts w:ascii="Times New Roman" w:eastAsia="Times New Roman" w:hAnsi="Times New Roman" w:cs="Times New Roman"/>
                <w:color w:val="006600"/>
                <w:sz w:val="20"/>
                <w:szCs w:val="20"/>
              </w:rPr>
              <w:br/>
              <w:t>$75</w:t>
            </w:r>
          </w:p>
        </w:tc>
        <w:tc>
          <w:tcPr>
            <w:tcW w:w="1098" w:type="dxa"/>
            <w:tcBorders>
              <w:top w:val="single" w:sz="4" w:space="0" w:color="auto"/>
              <w:left w:val="nil"/>
              <w:bottom w:val="single" w:sz="12" w:space="0" w:color="000000"/>
              <w:right w:val="single" w:sz="12" w:space="0" w:color="000000"/>
            </w:tcBorders>
            <w:shd w:val="clear" w:color="auto" w:fill="auto"/>
            <w:vAlign w:val="center"/>
            <w:hideMark/>
          </w:tcPr>
          <w:p w14:paraId="5A2D11F3" w14:textId="77777777" w:rsidR="00A32A1D" w:rsidRPr="00A32A1D" w:rsidRDefault="00A32A1D" w:rsidP="00A32A1D">
            <w:pPr>
              <w:widowControl/>
              <w:jc w:val="center"/>
              <w:rPr>
                <w:rFonts w:ascii="Times New Roman" w:eastAsia="Times New Roman" w:hAnsi="Times New Roman" w:cs="Times New Roman"/>
                <w:color w:val="006600"/>
                <w:sz w:val="18"/>
                <w:szCs w:val="18"/>
              </w:rPr>
            </w:pPr>
            <w:r w:rsidRPr="00A32A1D">
              <w:rPr>
                <w:rFonts w:ascii="Times New Roman" w:eastAsia="Times New Roman" w:hAnsi="Times New Roman" w:cs="Times New Roman"/>
                <w:color w:val="006600"/>
                <w:sz w:val="18"/>
                <w:szCs w:val="18"/>
              </w:rPr>
              <w:t xml:space="preserve"> 100pk.</w:t>
            </w:r>
            <w:r w:rsidRPr="00A32A1D">
              <w:rPr>
                <w:rFonts w:ascii="Times New Roman" w:eastAsia="Times New Roman" w:hAnsi="Times New Roman" w:cs="Times New Roman"/>
                <w:color w:val="006600"/>
                <w:sz w:val="18"/>
                <w:szCs w:val="18"/>
              </w:rPr>
              <w:br/>
              <w:t>$135</w:t>
            </w:r>
          </w:p>
        </w:tc>
        <w:tc>
          <w:tcPr>
            <w:tcW w:w="641" w:type="dxa"/>
            <w:tcBorders>
              <w:top w:val="single" w:sz="4" w:space="0" w:color="auto"/>
              <w:left w:val="nil"/>
              <w:bottom w:val="single" w:sz="12" w:space="0" w:color="000000"/>
              <w:right w:val="single" w:sz="12" w:space="0" w:color="000000"/>
            </w:tcBorders>
            <w:shd w:val="clear" w:color="000000" w:fill="BFBFBF"/>
            <w:vAlign w:val="center"/>
            <w:hideMark/>
          </w:tcPr>
          <w:p w14:paraId="0E168A4C"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single" w:sz="4" w:space="0" w:color="auto"/>
              <w:left w:val="nil"/>
              <w:bottom w:val="single" w:sz="12" w:space="0" w:color="000000"/>
              <w:right w:val="single" w:sz="12" w:space="0" w:color="000000"/>
            </w:tcBorders>
            <w:shd w:val="clear" w:color="auto" w:fill="auto"/>
            <w:vAlign w:val="center"/>
            <w:hideMark/>
          </w:tcPr>
          <w:p w14:paraId="11C4321F"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single" w:sz="4" w:space="0" w:color="auto"/>
              <w:left w:val="nil"/>
              <w:bottom w:val="single" w:sz="12" w:space="0" w:color="000000"/>
              <w:right w:val="single" w:sz="12" w:space="0" w:color="000000"/>
            </w:tcBorders>
            <w:shd w:val="clear" w:color="auto" w:fill="auto"/>
            <w:vAlign w:val="center"/>
            <w:hideMark/>
          </w:tcPr>
          <w:p w14:paraId="2EC37EB1"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single" w:sz="4" w:space="0" w:color="auto"/>
              <w:left w:val="nil"/>
              <w:bottom w:val="single" w:sz="12" w:space="0" w:color="000000"/>
              <w:right w:val="single" w:sz="12" w:space="0" w:color="auto"/>
            </w:tcBorders>
            <w:shd w:val="clear" w:color="auto" w:fill="auto"/>
            <w:vAlign w:val="center"/>
            <w:hideMark/>
          </w:tcPr>
          <w:p w14:paraId="1CE02551"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04662C"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36BB1779" w14:textId="77777777" w:rsidTr="001956CF">
        <w:trPr>
          <w:trHeight w:val="528"/>
        </w:trPr>
        <w:tc>
          <w:tcPr>
            <w:tcW w:w="423" w:type="dxa"/>
            <w:vMerge/>
            <w:tcBorders>
              <w:top w:val="single" w:sz="12" w:space="0" w:color="000000"/>
              <w:left w:val="nil"/>
              <w:bottom w:val="nil"/>
              <w:right w:val="single" w:sz="12" w:space="0" w:color="000000"/>
            </w:tcBorders>
            <w:vAlign w:val="center"/>
            <w:hideMark/>
          </w:tcPr>
          <w:p w14:paraId="7FBEA812" w14:textId="77777777" w:rsidR="00A32A1D" w:rsidRPr="00A32A1D" w:rsidRDefault="00A32A1D" w:rsidP="00A32A1D">
            <w:pPr>
              <w:widowControl/>
              <w:rPr>
                <w:rFonts w:ascii="Times New Roman" w:eastAsia="Times New Roman" w:hAnsi="Times New Roman" w:cs="Times New Roman"/>
                <w:b/>
                <w:bCs/>
                <w:i/>
                <w:iCs/>
                <w:color w:val="4F6228"/>
                <w:sz w:val="17"/>
                <w:szCs w:val="17"/>
              </w:rPr>
            </w:pP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5042AD07" w14:textId="77777777" w:rsidR="00A32A1D" w:rsidRPr="00A32A1D" w:rsidRDefault="005E6C72" w:rsidP="00A32A1D">
            <w:pPr>
              <w:widowControl/>
              <w:rPr>
                <w:rFonts w:ascii="Times New Roman" w:eastAsia="Times New Roman" w:hAnsi="Times New Roman" w:cs="Times New Roman"/>
                <w:color w:val="006600"/>
                <w:sz w:val="20"/>
                <w:szCs w:val="20"/>
              </w:rPr>
            </w:pPr>
            <w:r>
              <w:rPr>
                <w:rFonts w:ascii="Times New Roman" w:eastAsia="Times New Roman" w:hAnsi="Times New Roman" w:cs="Times New Roman"/>
                <w:color w:val="006600"/>
                <w:sz w:val="20"/>
                <w:szCs w:val="20"/>
              </w:rPr>
              <w:t>Balsam Fir   2-1</w:t>
            </w:r>
            <w:r w:rsidR="00A32A1D" w:rsidRPr="00A32A1D">
              <w:rPr>
                <w:rFonts w:ascii="Times New Roman" w:eastAsia="Times New Roman" w:hAnsi="Times New Roman" w:cs="Times New Roman"/>
                <w:color w:val="006600"/>
                <w:sz w:val="20"/>
                <w:szCs w:val="20"/>
              </w:rPr>
              <w:br/>
              <w:t xml:space="preserve">Transplant </w:t>
            </w:r>
            <w:r>
              <w:rPr>
                <w:rFonts w:ascii="Times New Roman" w:eastAsia="Times New Roman" w:hAnsi="Times New Roman" w:cs="Times New Roman"/>
                <w:i/>
                <w:iCs/>
                <w:color w:val="006600"/>
                <w:sz w:val="20"/>
                <w:szCs w:val="20"/>
              </w:rPr>
              <w:t xml:space="preserve"> </w:t>
            </w:r>
            <w:r w:rsidRPr="005E6C72">
              <w:rPr>
                <w:rFonts w:ascii="Times New Roman" w:eastAsia="Times New Roman" w:hAnsi="Times New Roman" w:cs="Times New Roman"/>
                <w:iCs/>
                <w:color w:val="006600"/>
                <w:sz w:val="20"/>
                <w:szCs w:val="20"/>
              </w:rPr>
              <w:t>8" - 14</w:t>
            </w:r>
            <w:r w:rsidR="00A32A1D" w:rsidRPr="005E6C72">
              <w:rPr>
                <w:rFonts w:ascii="Times New Roman" w:eastAsia="Times New Roman" w:hAnsi="Times New Roman" w:cs="Times New Roman"/>
                <w:iCs/>
                <w:color w:val="006600"/>
                <w:sz w:val="20"/>
                <w:szCs w:val="20"/>
              </w:rPr>
              <w:t>”</w:t>
            </w:r>
          </w:p>
        </w:tc>
        <w:tc>
          <w:tcPr>
            <w:tcW w:w="990" w:type="dxa"/>
            <w:tcBorders>
              <w:top w:val="nil"/>
              <w:left w:val="nil"/>
              <w:bottom w:val="single" w:sz="12" w:space="0" w:color="000000"/>
              <w:right w:val="single" w:sz="12" w:space="0" w:color="000000"/>
            </w:tcBorders>
            <w:shd w:val="clear" w:color="auto" w:fill="auto"/>
            <w:vAlign w:val="center"/>
            <w:hideMark/>
          </w:tcPr>
          <w:p w14:paraId="28F4D45D" w14:textId="77777777" w:rsidR="00A32A1D" w:rsidRPr="00A32A1D" w:rsidRDefault="005E6C72" w:rsidP="000869B4">
            <w:pPr>
              <w:widowControl/>
              <w:jc w:val="center"/>
              <w:rPr>
                <w:rFonts w:ascii="Times New Roman" w:eastAsia="Times New Roman" w:hAnsi="Times New Roman" w:cs="Times New Roman"/>
                <w:color w:val="006600"/>
                <w:sz w:val="20"/>
                <w:szCs w:val="20"/>
              </w:rPr>
            </w:pPr>
            <w:r>
              <w:rPr>
                <w:rFonts w:ascii="Times New Roman" w:eastAsia="Times New Roman" w:hAnsi="Times New Roman" w:cs="Times New Roman"/>
                <w:color w:val="006600"/>
                <w:sz w:val="20"/>
                <w:szCs w:val="20"/>
              </w:rPr>
              <w:t>10pk</w:t>
            </w:r>
            <w:r>
              <w:rPr>
                <w:rFonts w:ascii="Times New Roman" w:eastAsia="Times New Roman" w:hAnsi="Times New Roman" w:cs="Times New Roman"/>
                <w:color w:val="006600"/>
                <w:sz w:val="20"/>
                <w:szCs w:val="20"/>
              </w:rPr>
              <w:br/>
              <w:t>$15</w:t>
            </w:r>
          </w:p>
        </w:tc>
        <w:tc>
          <w:tcPr>
            <w:tcW w:w="862" w:type="dxa"/>
            <w:tcBorders>
              <w:top w:val="nil"/>
              <w:left w:val="nil"/>
              <w:bottom w:val="single" w:sz="12" w:space="0" w:color="000000"/>
              <w:right w:val="single" w:sz="12" w:space="0" w:color="000000"/>
            </w:tcBorders>
            <w:shd w:val="clear" w:color="auto" w:fill="auto"/>
            <w:vAlign w:val="center"/>
            <w:hideMark/>
          </w:tcPr>
          <w:p w14:paraId="5383C010" w14:textId="77777777" w:rsidR="00A32A1D" w:rsidRPr="00A32A1D" w:rsidRDefault="005E6C72" w:rsidP="000869B4">
            <w:pPr>
              <w:widowControl/>
              <w:jc w:val="center"/>
              <w:rPr>
                <w:rFonts w:ascii="Times New Roman" w:eastAsia="Times New Roman" w:hAnsi="Times New Roman" w:cs="Times New Roman"/>
                <w:color w:val="006600"/>
                <w:sz w:val="20"/>
                <w:szCs w:val="20"/>
              </w:rPr>
            </w:pPr>
            <w:r>
              <w:rPr>
                <w:rFonts w:ascii="Times New Roman" w:eastAsia="Times New Roman" w:hAnsi="Times New Roman" w:cs="Times New Roman"/>
                <w:color w:val="006600"/>
                <w:sz w:val="20"/>
                <w:szCs w:val="20"/>
              </w:rPr>
              <w:t>50pk</w:t>
            </w:r>
            <w:r>
              <w:rPr>
                <w:rFonts w:ascii="Times New Roman" w:eastAsia="Times New Roman" w:hAnsi="Times New Roman" w:cs="Times New Roman"/>
                <w:color w:val="006600"/>
                <w:sz w:val="20"/>
                <w:szCs w:val="20"/>
              </w:rPr>
              <w:br/>
              <w:t>$70</w:t>
            </w:r>
          </w:p>
        </w:tc>
        <w:tc>
          <w:tcPr>
            <w:tcW w:w="1098" w:type="dxa"/>
            <w:tcBorders>
              <w:top w:val="nil"/>
              <w:left w:val="nil"/>
              <w:bottom w:val="single" w:sz="12" w:space="0" w:color="000000"/>
              <w:right w:val="single" w:sz="12" w:space="0" w:color="000000"/>
            </w:tcBorders>
            <w:shd w:val="clear" w:color="auto" w:fill="auto"/>
            <w:vAlign w:val="center"/>
            <w:hideMark/>
          </w:tcPr>
          <w:p w14:paraId="006BFC36" w14:textId="77777777" w:rsidR="00A32A1D" w:rsidRPr="00A32A1D" w:rsidRDefault="005E6C72" w:rsidP="00A32A1D">
            <w:pPr>
              <w:widowControl/>
              <w:jc w:val="center"/>
              <w:rPr>
                <w:rFonts w:ascii="Times New Roman" w:eastAsia="Times New Roman" w:hAnsi="Times New Roman" w:cs="Times New Roman"/>
                <w:color w:val="006600"/>
                <w:sz w:val="18"/>
                <w:szCs w:val="18"/>
              </w:rPr>
            </w:pPr>
            <w:r>
              <w:rPr>
                <w:rFonts w:ascii="Times New Roman" w:eastAsia="Times New Roman" w:hAnsi="Times New Roman" w:cs="Times New Roman"/>
                <w:color w:val="006600"/>
                <w:sz w:val="18"/>
                <w:szCs w:val="18"/>
              </w:rPr>
              <w:t xml:space="preserve"> 100pk.</w:t>
            </w:r>
            <w:r>
              <w:rPr>
                <w:rFonts w:ascii="Times New Roman" w:eastAsia="Times New Roman" w:hAnsi="Times New Roman" w:cs="Times New Roman"/>
                <w:color w:val="006600"/>
                <w:sz w:val="18"/>
                <w:szCs w:val="18"/>
              </w:rPr>
              <w:br/>
              <w:t>$125</w:t>
            </w:r>
          </w:p>
        </w:tc>
        <w:tc>
          <w:tcPr>
            <w:tcW w:w="641" w:type="dxa"/>
            <w:tcBorders>
              <w:top w:val="nil"/>
              <w:left w:val="nil"/>
              <w:bottom w:val="single" w:sz="12" w:space="0" w:color="000000"/>
              <w:right w:val="single" w:sz="12" w:space="0" w:color="000000"/>
            </w:tcBorders>
            <w:shd w:val="clear" w:color="000000" w:fill="BFBFBF"/>
            <w:vAlign w:val="center"/>
            <w:hideMark/>
          </w:tcPr>
          <w:p w14:paraId="49B7414A"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nil"/>
              <w:left w:val="nil"/>
              <w:bottom w:val="single" w:sz="12" w:space="0" w:color="000000"/>
              <w:right w:val="single" w:sz="12" w:space="0" w:color="000000"/>
            </w:tcBorders>
            <w:shd w:val="clear" w:color="auto" w:fill="auto"/>
            <w:vAlign w:val="center"/>
            <w:hideMark/>
          </w:tcPr>
          <w:p w14:paraId="16508B07"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nil"/>
              <w:left w:val="nil"/>
              <w:bottom w:val="single" w:sz="12" w:space="0" w:color="000000"/>
              <w:right w:val="single" w:sz="12" w:space="0" w:color="000000"/>
            </w:tcBorders>
            <w:shd w:val="clear" w:color="auto" w:fill="auto"/>
            <w:vAlign w:val="center"/>
            <w:hideMark/>
          </w:tcPr>
          <w:p w14:paraId="2AF25400"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nil"/>
              <w:left w:val="nil"/>
              <w:bottom w:val="single" w:sz="12" w:space="0" w:color="000000"/>
              <w:right w:val="single" w:sz="12" w:space="0" w:color="auto"/>
            </w:tcBorders>
            <w:shd w:val="clear" w:color="auto" w:fill="auto"/>
            <w:vAlign w:val="center"/>
            <w:hideMark/>
          </w:tcPr>
          <w:p w14:paraId="2D8D5047"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14D8A30"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5CD692E5" w14:textId="77777777" w:rsidTr="001956CF">
        <w:trPr>
          <w:trHeight w:val="555"/>
        </w:trPr>
        <w:tc>
          <w:tcPr>
            <w:tcW w:w="423" w:type="dxa"/>
            <w:vMerge/>
            <w:tcBorders>
              <w:top w:val="single" w:sz="12" w:space="0" w:color="000000"/>
              <w:left w:val="nil"/>
              <w:bottom w:val="nil"/>
              <w:right w:val="single" w:sz="12" w:space="0" w:color="000000"/>
            </w:tcBorders>
            <w:vAlign w:val="center"/>
            <w:hideMark/>
          </w:tcPr>
          <w:p w14:paraId="42805419" w14:textId="77777777" w:rsidR="00A32A1D" w:rsidRPr="00A32A1D" w:rsidRDefault="00A32A1D" w:rsidP="00A32A1D">
            <w:pPr>
              <w:widowControl/>
              <w:rPr>
                <w:rFonts w:ascii="Times New Roman" w:eastAsia="Times New Roman" w:hAnsi="Times New Roman" w:cs="Times New Roman"/>
                <w:b/>
                <w:bCs/>
                <w:i/>
                <w:iCs/>
                <w:color w:val="4F6228"/>
                <w:sz w:val="17"/>
                <w:szCs w:val="17"/>
              </w:rPr>
            </w:pP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50272670" w14:textId="77777777" w:rsidR="00A32A1D" w:rsidRPr="00A32A1D" w:rsidRDefault="00A32A1D" w:rsidP="00A32A1D">
            <w:pPr>
              <w:widowControl/>
              <w:rPr>
                <w:rFonts w:ascii="Times New Roman" w:eastAsia="Times New Roman" w:hAnsi="Times New Roman" w:cs="Times New Roman"/>
                <w:color w:val="006600"/>
                <w:sz w:val="20"/>
                <w:szCs w:val="20"/>
              </w:rPr>
            </w:pPr>
            <w:r w:rsidRPr="00A32A1D">
              <w:rPr>
                <w:rFonts w:ascii="Times New Roman" w:eastAsia="Times New Roman" w:hAnsi="Times New Roman" w:cs="Times New Roman"/>
                <w:color w:val="006600"/>
                <w:sz w:val="20"/>
                <w:szCs w:val="20"/>
              </w:rPr>
              <w:t>Colorado Blue Spruce   2-2 Transplant 18"-24"</w:t>
            </w:r>
          </w:p>
        </w:tc>
        <w:tc>
          <w:tcPr>
            <w:tcW w:w="990" w:type="dxa"/>
            <w:tcBorders>
              <w:top w:val="nil"/>
              <w:left w:val="nil"/>
              <w:bottom w:val="single" w:sz="12" w:space="0" w:color="000000"/>
              <w:right w:val="single" w:sz="12" w:space="0" w:color="000000"/>
            </w:tcBorders>
            <w:shd w:val="clear" w:color="auto" w:fill="auto"/>
            <w:vAlign w:val="center"/>
            <w:hideMark/>
          </w:tcPr>
          <w:p w14:paraId="08FA6AFC" w14:textId="77777777" w:rsidR="00A32A1D" w:rsidRPr="00A32A1D" w:rsidRDefault="00A32A1D" w:rsidP="000869B4">
            <w:pPr>
              <w:widowControl/>
              <w:jc w:val="center"/>
              <w:rPr>
                <w:rFonts w:ascii="Times New Roman" w:eastAsia="Times New Roman" w:hAnsi="Times New Roman" w:cs="Times New Roman"/>
                <w:color w:val="006600"/>
                <w:sz w:val="20"/>
                <w:szCs w:val="20"/>
              </w:rPr>
            </w:pPr>
            <w:r w:rsidRPr="00A32A1D">
              <w:rPr>
                <w:rFonts w:ascii="Times New Roman" w:eastAsia="Times New Roman" w:hAnsi="Times New Roman" w:cs="Times New Roman"/>
                <w:color w:val="006600"/>
                <w:sz w:val="20"/>
                <w:szCs w:val="20"/>
              </w:rPr>
              <w:t>10pk</w:t>
            </w:r>
            <w:r w:rsidRPr="00A32A1D">
              <w:rPr>
                <w:rFonts w:ascii="Times New Roman" w:eastAsia="Times New Roman" w:hAnsi="Times New Roman" w:cs="Times New Roman"/>
                <w:color w:val="006600"/>
                <w:sz w:val="20"/>
                <w:szCs w:val="20"/>
              </w:rPr>
              <w:br/>
              <w:t>$18</w:t>
            </w:r>
          </w:p>
        </w:tc>
        <w:tc>
          <w:tcPr>
            <w:tcW w:w="862" w:type="dxa"/>
            <w:tcBorders>
              <w:top w:val="nil"/>
              <w:left w:val="nil"/>
              <w:bottom w:val="single" w:sz="12" w:space="0" w:color="000000"/>
              <w:right w:val="single" w:sz="12" w:space="0" w:color="000000"/>
            </w:tcBorders>
            <w:shd w:val="clear" w:color="auto" w:fill="auto"/>
            <w:vAlign w:val="center"/>
            <w:hideMark/>
          </w:tcPr>
          <w:p w14:paraId="09E7064A" w14:textId="77777777" w:rsidR="00A32A1D" w:rsidRPr="00A32A1D" w:rsidRDefault="00A32A1D" w:rsidP="000869B4">
            <w:pPr>
              <w:widowControl/>
              <w:jc w:val="center"/>
              <w:rPr>
                <w:rFonts w:ascii="Times New Roman" w:eastAsia="Times New Roman" w:hAnsi="Times New Roman" w:cs="Times New Roman"/>
                <w:color w:val="006600"/>
                <w:sz w:val="20"/>
                <w:szCs w:val="20"/>
              </w:rPr>
            </w:pPr>
            <w:r w:rsidRPr="00A32A1D">
              <w:rPr>
                <w:rFonts w:ascii="Times New Roman" w:eastAsia="Times New Roman" w:hAnsi="Times New Roman" w:cs="Times New Roman"/>
                <w:color w:val="006600"/>
                <w:sz w:val="20"/>
                <w:szCs w:val="20"/>
              </w:rPr>
              <w:t>50pk</w:t>
            </w:r>
            <w:r w:rsidRPr="00A32A1D">
              <w:rPr>
                <w:rFonts w:ascii="Times New Roman" w:eastAsia="Times New Roman" w:hAnsi="Times New Roman" w:cs="Times New Roman"/>
                <w:color w:val="006600"/>
                <w:sz w:val="20"/>
                <w:szCs w:val="20"/>
              </w:rPr>
              <w:br/>
              <w:t>$75</w:t>
            </w:r>
          </w:p>
        </w:tc>
        <w:tc>
          <w:tcPr>
            <w:tcW w:w="1098" w:type="dxa"/>
            <w:tcBorders>
              <w:top w:val="nil"/>
              <w:left w:val="nil"/>
              <w:bottom w:val="single" w:sz="12" w:space="0" w:color="000000"/>
              <w:right w:val="single" w:sz="12" w:space="0" w:color="000000"/>
            </w:tcBorders>
            <w:shd w:val="clear" w:color="auto" w:fill="auto"/>
            <w:vAlign w:val="center"/>
            <w:hideMark/>
          </w:tcPr>
          <w:p w14:paraId="7EE8F5F5" w14:textId="77777777" w:rsidR="00A32A1D" w:rsidRPr="00A32A1D" w:rsidRDefault="00A32A1D" w:rsidP="00A32A1D">
            <w:pPr>
              <w:widowControl/>
              <w:jc w:val="center"/>
              <w:rPr>
                <w:rFonts w:ascii="Times New Roman" w:eastAsia="Times New Roman" w:hAnsi="Times New Roman" w:cs="Times New Roman"/>
                <w:color w:val="006600"/>
                <w:sz w:val="18"/>
                <w:szCs w:val="18"/>
              </w:rPr>
            </w:pPr>
            <w:r w:rsidRPr="00A32A1D">
              <w:rPr>
                <w:rFonts w:ascii="Times New Roman" w:eastAsia="Times New Roman" w:hAnsi="Times New Roman" w:cs="Times New Roman"/>
                <w:color w:val="006600"/>
                <w:sz w:val="18"/>
                <w:szCs w:val="18"/>
              </w:rPr>
              <w:t xml:space="preserve"> 100pk.</w:t>
            </w:r>
            <w:r w:rsidRPr="00A32A1D">
              <w:rPr>
                <w:rFonts w:ascii="Times New Roman" w:eastAsia="Times New Roman" w:hAnsi="Times New Roman" w:cs="Times New Roman"/>
                <w:color w:val="006600"/>
                <w:sz w:val="18"/>
                <w:szCs w:val="18"/>
              </w:rPr>
              <w:br/>
              <w:t>$135</w:t>
            </w:r>
          </w:p>
        </w:tc>
        <w:tc>
          <w:tcPr>
            <w:tcW w:w="641" w:type="dxa"/>
            <w:tcBorders>
              <w:top w:val="nil"/>
              <w:left w:val="nil"/>
              <w:bottom w:val="single" w:sz="12" w:space="0" w:color="000000"/>
              <w:right w:val="single" w:sz="12" w:space="0" w:color="000000"/>
            </w:tcBorders>
            <w:shd w:val="clear" w:color="000000" w:fill="BFBFBF"/>
            <w:vAlign w:val="center"/>
            <w:hideMark/>
          </w:tcPr>
          <w:p w14:paraId="4A30B73B"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nil"/>
              <w:left w:val="nil"/>
              <w:bottom w:val="single" w:sz="12" w:space="0" w:color="000000"/>
              <w:right w:val="single" w:sz="12" w:space="0" w:color="000000"/>
            </w:tcBorders>
            <w:shd w:val="clear" w:color="auto" w:fill="auto"/>
            <w:vAlign w:val="center"/>
            <w:hideMark/>
          </w:tcPr>
          <w:p w14:paraId="49F23CC2"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nil"/>
              <w:left w:val="nil"/>
              <w:bottom w:val="single" w:sz="12" w:space="0" w:color="000000"/>
              <w:right w:val="single" w:sz="12" w:space="0" w:color="000000"/>
            </w:tcBorders>
            <w:shd w:val="clear" w:color="auto" w:fill="auto"/>
            <w:vAlign w:val="center"/>
            <w:hideMark/>
          </w:tcPr>
          <w:p w14:paraId="6D11AEA6"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nil"/>
              <w:left w:val="nil"/>
              <w:bottom w:val="single" w:sz="12" w:space="0" w:color="000000"/>
              <w:right w:val="single" w:sz="12" w:space="0" w:color="auto"/>
            </w:tcBorders>
            <w:shd w:val="clear" w:color="auto" w:fill="auto"/>
            <w:vAlign w:val="center"/>
            <w:hideMark/>
          </w:tcPr>
          <w:p w14:paraId="5A65FDC8"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5C5B5A7"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4A030046" w14:textId="77777777" w:rsidTr="001956CF">
        <w:trPr>
          <w:trHeight w:val="555"/>
        </w:trPr>
        <w:tc>
          <w:tcPr>
            <w:tcW w:w="423" w:type="dxa"/>
            <w:vMerge/>
            <w:tcBorders>
              <w:top w:val="single" w:sz="12" w:space="0" w:color="000000"/>
              <w:left w:val="nil"/>
              <w:bottom w:val="nil"/>
              <w:right w:val="single" w:sz="12" w:space="0" w:color="000000"/>
            </w:tcBorders>
            <w:vAlign w:val="center"/>
            <w:hideMark/>
          </w:tcPr>
          <w:p w14:paraId="2ECE431E" w14:textId="77777777" w:rsidR="00A32A1D" w:rsidRPr="00A32A1D" w:rsidRDefault="00A32A1D" w:rsidP="00A32A1D">
            <w:pPr>
              <w:widowControl/>
              <w:rPr>
                <w:rFonts w:ascii="Times New Roman" w:eastAsia="Times New Roman" w:hAnsi="Times New Roman" w:cs="Times New Roman"/>
                <w:b/>
                <w:bCs/>
                <w:i/>
                <w:iCs/>
                <w:color w:val="4F6228"/>
                <w:sz w:val="17"/>
                <w:szCs w:val="17"/>
              </w:rPr>
            </w:pP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39F1AD44" w14:textId="77777777" w:rsidR="00A32A1D" w:rsidRPr="00A32A1D" w:rsidRDefault="00A32A1D" w:rsidP="00A32A1D">
            <w:pPr>
              <w:widowControl/>
              <w:rPr>
                <w:rFonts w:ascii="Times New Roman" w:eastAsia="Times New Roman" w:hAnsi="Times New Roman" w:cs="Times New Roman"/>
                <w:color w:val="006600"/>
                <w:sz w:val="20"/>
                <w:szCs w:val="20"/>
              </w:rPr>
            </w:pPr>
            <w:r w:rsidRPr="00A32A1D">
              <w:rPr>
                <w:rFonts w:ascii="Times New Roman" w:eastAsia="Times New Roman" w:hAnsi="Times New Roman" w:cs="Times New Roman"/>
                <w:color w:val="006600"/>
                <w:sz w:val="20"/>
                <w:szCs w:val="20"/>
              </w:rPr>
              <w:t xml:space="preserve">Fraser Fir  3-2 </w:t>
            </w:r>
            <w:r w:rsidRPr="00A32A1D">
              <w:rPr>
                <w:rFonts w:ascii="Times New Roman" w:eastAsia="Times New Roman" w:hAnsi="Times New Roman" w:cs="Times New Roman"/>
                <w:color w:val="006600"/>
                <w:sz w:val="20"/>
                <w:szCs w:val="20"/>
              </w:rPr>
              <w:br/>
              <w:t>Transplant 10" -18”</w:t>
            </w:r>
          </w:p>
        </w:tc>
        <w:tc>
          <w:tcPr>
            <w:tcW w:w="990" w:type="dxa"/>
            <w:tcBorders>
              <w:top w:val="nil"/>
              <w:left w:val="nil"/>
              <w:bottom w:val="single" w:sz="12" w:space="0" w:color="000000"/>
              <w:right w:val="single" w:sz="12" w:space="0" w:color="000000"/>
            </w:tcBorders>
            <w:shd w:val="clear" w:color="auto" w:fill="auto"/>
            <w:vAlign w:val="center"/>
            <w:hideMark/>
          </w:tcPr>
          <w:p w14:paraId="0790DB9B" w14:textId="77777777" w:rsidR="00A32A1D" w:rsidRPr="00A32A1D" w:rsidRDefault="00A32A1D" w:rsidP="000869B4">
            <w:pPr>
              <w:widowControl/>
              <w:jc w:val="center"/>
              <w:rPr>
                <w:rFonts w:ascii="Times New Roman" w:eastAsia="Times New Roman" w:hAnsi="Times New Roman" w:cs="Times New Roman"/>
                <w:color w:val="006600"/>
                <w:sz w:val="20"/>
                <w:szCs w:val="20"/>
              </w:rPr>
            </w:pPr>
            <w:r w:rsidRPr="00A32A1D">
              <w:rPr>
                <w:rFonts w:ascii="Times New Roman" w:eastAsia="Times New Roman" w:hAnsi="Times New Roman" w:cs="Times New Roman"/>
                <w:color w:val="006600"/>
                <w:sz w:val="20"/>
                <w:szCs w:val="20"/>
              </w:rPr>
              <w:t>10pk</w:t>
            </w:r>
            <w:r w:rsidRPr="00A32A1D">
              <w:rPr>
                <w:rFonts w:ascii="Times New Roman" w:eastAsia="Times New Roman" w:hAnsi="Times New Roman" w:cs="Times New Roman"/>
                <w:color w:val="006600"/>
                <w:sz w:val="20"/>
                <w:szCs w:val="20"/>
              </w:rPr>
              <w:br/>
              <w:t>$18</w:t>
            </w:r>
          </w:p>
        </w:tc>
        <w:tc>
          <w:tcPr>
            <w:tcW w:w="862" w:type="dxa"/>
            <w:tcBorders>
              <w:top w:val="nil"/>
              <w:left w:val="nil"/>
              <w:bottom w:val="single" w:sz="12" w:space="0" w:color="000000"/>
              <w:right w:val="single" w:sz="12" w:space="0" w:color="000000"/>
            </w:tcBorders>
            <w:shd w:val="clear" w:color="auto" w:fill="auto"/>
            <w:vAlign w:val="center"/>
            <w:hideMark/>
          </w:tcPr>
          <w:p w14:paraId="5B456AE0" w14:textId="77777777" w:rsidR="00A32A1D" w:rsidRPr="00A32A1D" w:rsidRDefault="00A32A1D" w:rsidP="000869B4">
            <w:pPr>
              <w:widowControl/>
              <w:jc w:val="center"/>
              <w:rPr>
                <w:rFonts w:ascii="Times New Roman" w:eastAsia="Times New Roman" w:hAnsi="Times New Roman" w:cs="Times New Roman"/>
                <w:color w:val="006600"/>
                <w:sz w:val="20"/>
                <w:szCs w:val="20"/>
              </w:rPr>
            </w:pPr>
            <w:r w:rsidRPr="00A32A1D">
              <w:rPr>
                <w:rFonts w:ascii="Times New Roman" w:eastAsia="Times New Roman" w:hAnsi="Times New Roman" w:cs="Times New Roman"/>
                <w:color w:val="006600"/>
                <w:sz w:val="20"/>
                <w:szCs w:val="20"/>
              </w:rPr>
              <w:t>50pk</w:t>
            </w:r>
            <w:r w:rsidRPr="00A32A1D">
              <w:rPr>
                <w:rFonts w:ascii="Times New Roman" w:eastAsia="Times New Roman" w:hAnsi="Times New Roman" w:cs="Times New Roman"/>
                <w:color w:val="006600"/>
                <w:sz w:val="20"/>
                <w:szCs w:val="20"/>
              </w:rPr>
              <w:br/>
              <w:t>$75</w:t>
            </w:r>
          </w:p>
        </w:tc>
        <w:tc>
          <w:tcPr>
            <w:tcW w:w="1098" w:type="dxa"/>
            <w:tcBorders>
              <w:top w:val="nil"/>
              <w:left w:val="nil"/>
              <w:bottom w:val="single" w:sz="12" w:space="0" w:color="000000"/>
              <w:right w:val="single" w:sz="12" w:space="0" w:color="000000"/>
            </w:tcBorders>
            <w:shd w:val="clear" w:color="auto" w:fill="auto"/>
            <w:vAlign w:val="center"/>
            <w:hideMark/>
          </w:tcPr>
          <w:p w14:paraId="1121FB9A" w14:textId="77777777" w:rsidR="00A32A1D" w:rsidRPr="00A32A1D" w:rsidRDefault="00A32A1D" w:rsidP="00A32A1D">
            <w:pPr>
              <w:widowControl/>
              <w:jc w:val="center"/>
              <w:rPr>
                <w:rFonts w:ascii="Times New Roman" w:eastAsia="Times New Roman" w:hAnsi="Times New Roman" w:cs="Times New Roman"/>
                <w:color w:val="006600"/>
                <w:sz w:val="18"/>
                <w:szCs w:val="18"/>
              </w:rPr>
            </w:pPr>
            <w:r w:rsidRPr="00A32A1D">
              <w:rPr>
                <w:rFonts w:ascii="Times New Roman" w:eastAsia="Times New Roman" w:hAnsi="Times New Roman" w:cs="Times New Roman"/>
                <w:color w:val="006600"/>
                <w:sz w:val="18"/>
                <w:szCs w:val="18"/>
              </w:rPr>
              <w:t xml:space="preserve"> 100pk.</w:t>
            </w:r>
            <w:r w:rsidRPr="00A32A1D">
              <w:rPr>
                <w:rFonts w:ascii="Times New Roman" w:eastAsia="Times New Roman" w:hAnsi="Times New Roman" w:cs="Times New Roman"/>
                <w:color w:val="006600"/>
                <w:sz w:val="18"/>
                <w:szCs w:val="18"/>
              </w:rPr>
              <w:br/>
              <w:t>$135</w:t>
            </w:r>
          </w:p>
        </w:tc>
        <w:tc>
          <w:tcPr>
            <w:tcW w:w="641" w:type="dxa"/>
            <w:tcBorders>
              <w:top w:val="nil"/>
              <w:left w:val="nil"/>
              <w:bottom w:val="single" w:sz="12" w:space="0" w:color="000000"/>
              <w:right w:val="single" w:sz="12" w:space="0" w:color="000000"/>
            </w:tcBorders>
            <w:shd w:val="clear" w:color="000000" w:fill="BFBFBF"/>
            <w:vAlign w:val="center"/>
            <w:hideMark/>
          </w:tcPr>
          <w:p w14:paraId="5FBE0FD2"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nil"/>
              <w:left w:val="nil"/>
              <w:bottom w:val="single" w:sz="12" w:space="0" w:color="000000"/>
              <w:right w:val="single" w:sz="12" w:space="0" w:color="000000"/>
            </w:tcBorders>
            <w:shd w:val="clear" w:color="auto" w:fill="auto"/>
            <w:vAlign w:val="center"/>
            <w:hideMark/>
          </w:tcPr>
          <w:p w14:paraId="1971D311"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nil"/>
              <w:left w:val="nil"/>
              <w:bottom w:val="single" w:sz="12" w:space="0" w:color="000000"/>
              <w:right w:val="single" w:sz="12" w:space="0" w:color="000000"/>
            </w:tcBorders>
            <w:shd w:val="clear" w:color="auto" w:fill="auto"/>
            <w:vAlign w:val="center"/>
            <w:hideMark/>
          </w:tcPr>
          <w:p w14:paraId="3EBAFC9B"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nil"/>
              <w:left w:val="nil"/>
              <w:bottom w:val="single" w:sz="12" w:space="0" w:color="000000"/>
              <w:right w:val="single" w:sz="12" w:space="0" w:color="auto"/>
            </w:tcBorders>
            <w:shd w:val="clear" w:color="auto" w:fill="auto"/>
            <w:vAlign w:val="center"/>
            <w:hideMark/>
          </w:tcPr>
          <w:p w14:paraId="2679A073"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30D22F6"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6A80B1D0" w14:textId="77777777" w:rsidTr="001956CF">
        <w:trPr>
          <w:trHeight w:val="510"/>
        </w:trPr>
        <w:tc>
          <w:tcPr>
            <w:tcW w:w="423" w:type="dxa"/>
            <w:vMerge w:val="restart"/>
            <w:tcBorders>
              <w:top w:val="single" w:sz="12" w:space="0" w:color="000000"/>
              <w:left w:val="nil"/>
              <w:bottom w:val="single" w:sz="12" w:space="0" w:color="000000"/>
              <w:right w:val="single" w:sz="12" w:space="0" w:color="000000"/>
            </w:tcBorders>
            <w:shd w:val="clear" w:color="auto" w:fill="auto"/>
            <w:textDirection w:val="btLr"/>
            <w:vAlign w:val="center"/>
            <w:hideMark/>
          </w:tcPr>
          <w:p w14:paraId="702E4D27" w14:textId="77777777" w:rsidR="00A32A1D" w:rsidRPr="00A32A1D" w:rsidRDefault="00A32A1D" w:rsidP="00A32A1D">
            <w:pPr>
              <w:widowControl/>
              <w:jc w:val="center"/>
              <w:rPr>
                <w:rFonts w:ascii="Times New Roman" w:eastAsia="Times New Roman" w:hAnsi="Times New Roman" w:cs="Times New Roman"/>
                <w:b/>
                <w:bCs/>
                <w:i/>
                <w:iCs/>
                <w:color w:val="16365C"/>
                <w:sz w:val="16"/>
                <w:szCs w:val="16"/>
              </w:rPr>
            </w:pPr>
            <w:r w:rsidRPr="00A32A1D">
              <w:rPr>
                <w:rFonts w:ascii="Times New Roman" w:eastAsia="Times New Roman" w:hAnsi="Times New Roman" w:cs="Times New Roman"/>
                <w:b/>
                <w:bCs/>
                <w:i/>
                <w:iCs/>
                <w:color w:val="16365C"/>
                <w:sz w:val="16"/>
                <w:szCs w:val="16"/>
              </w:rPr>
              <w:t>HARDWOODS, FRUIT TREES &amp; SHRUBS</w:t>
            </w: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3B52B533" w14:textId="77777777" w:rsidR="00A32A1D" w:rsidRPr="00A32A1D" w:rsidRDefault="005E6C72" w:rsidP="00A32A1D">
            <w:pPr>
              <w:widowControl/>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 xml:space="preserve">Hazelnut         2-0 </w:t>
            </w:r>
            <w:r w:rsidR="00A32A1D" w:rsidRPr="00A32A1D">
              <w:rPr>
                <w:rFonts w:ascii="Times New Roman" w:eastAsia="Times New Roman" w:hAnsi="Times New Roman" w:cs="Times New Roman"/>
                <w:color w:val="365F91"/>
                <w:sz w:val="20"/>
                <w:szCs w:val="20"/>
              </w:rPr>
              <w:t xml:space="preserve">             </w:t>
            </w:r>
            <w:r w:rsidR="004B4893">
              <w:rPr>
                <w:rFonts w:ascii="Times New Roman" w:eastAsia="Times New Roman" w:hAnsi="Times New Roman" w:cs="Times New Roman"/>
                <w:color w:val="365F91"/>
                <w:sz w:val="20"/>
                <w:szCs w:val="20"/>
              </w:rPr>
              <w:t xml:space="preserve">   </w:t>
            </w:r>
            <w:r w:rsidR="00A32A1D" w:rsidRPr="00A32A1D">
              <w:rPr>
                <w:rFonts w:ascii="Times New Roman" w:eastAsia="Times New Roman" w:hAnsi="Times New Roman" w:cs="Times New Roman"/>
                <w:color w:val="365F91"/>
                <w:sz w:val="20"/>
                <w:szCs w:val="20"/>
              </w:rPr>
              <w:t xml:space="preserve"> </w:t>
            </w:r>
            <w:r>
              <w:rPr>
                <w:rFonts w:ascii="Times New Roman" w:eastAsia="Times New Roman" w:hAnsi="Times New Roman" w:cs="Times New Roman"/>
                <w:color w:val="365F91"/>
                <w:sz w:val="20"/>
                <w:szCs w:val="20"/>
              </w:rPr>
              <w:t>18"-24</w:t>
            </w:r>
            <w:r w:rsidR="00A32A1D" w:rsidRPr="00A32A1D">
              <w:rPr>
                <w:rFonts w:ascii="Times New Roman" w:eastAsia="Times New Roman" w:hAnsi="Times New Roman" w:cs="Times New Roman"/>
                <w:color w:val="365F91"/>
                <w:sz w:val="20"/>
                <w:szCs w:val="20"/>
              </w:rPr>
              <w:t xml:space="preserve">"                  </w:t>
            </w:r>
          </w:p>
        </w:tc>
        <w:tc>
          <w:tcPr>
            <w:tcW w:w="1852" w:type="dxa"/>
            <w:gridSpan w:val="2"/>
            <w:tcBorders>
              <w:top w:val="single" w:sz="12" w:space="0" w:color="000000"/>
              <w:left w:val="nil"/>
              <w:bottom w:val="single" w:sz="12" w:space="0" w:color="000000"/>
              <w:right w:val="single" w:sz="12" w:space="0" w:color="000000"/>
            </w:tcBorders>
            <w:shd w:val="clear" w:color="auto" w:fill="auto"/>
            <w:vAlign w:val="center"/>
            <w:hideMark/>
          </w:tcPr>
          <w:p w14:paraId="6EFE2BE2" w14:textId="77777777" w:rsidR="00A32A1D" w:rsidRPr="00A32A1D" w:rsidRDefault="00A32A1D" w:rsidP="00A32A1D">
            <w:pPr>
              <w:widowControl/>
              <w:jc w:val="center"/>
              <w:rPr>
                <w:rFonts w:ascii="Times New Roman" w:eastAsia="Times New Roman" w:hAnsi="Times New Roman" w:cs="Times New Roman"/>
                <w:color w:val="365F91"/>
                <w:sz w:val="20"/>
                <w:szCs w:val="20"/>
                <w:highlight w:val="yellow"/>
              </w:rPr>
            </w:pPr>
            <w:r w:rsidRPr="009D1F7F">
              <w:rPr>
                <w:rFonts w:ascii="Times New Roman" w:eastAsia="Times New Roman" w:hAnsi="Times New Roman" w:cs="Times New Roman"/>
                <w:color w:val="365F91"/>
                <w:sz w:val="20"/>
                <w:szCs w:val="20"/>
              </w:rPr>
              <w:t>10pk</w:t>
            </w:r>
            <w:r w:rsidRPr="009D1F7F">
              <w:rPr>
                <w:rFonts w:ascii="Times New Roman" w:eastAsia="Times New Roman" w:hAnsi="Times New Roman" w:cs="Times New Roman"/>
                <w:color w:val="365F91"/>
                <w:sz w:val="20"/>
                <w:szCs w:val="20"/>
              </w:rPr>
              <w:br/>
              <w:t>$20</w:t>
            </w:r>
          </w:p>
        </w:tc>
        <w:tc>
          <w:tcPr>
            <w:tcW w:w="1098" w:type="dxa"/>
            <w:tcBorders>
              <w:top w:val="nil"/>
              <w:left w:val="nil"/>
              <w:bottom w:val="single" w:sz="12" w:space="0" w:color="000000"/>
              <w:right w:val="single" w:sz="12" w:space="0" w:color="000000"/>
            </w:tcBorders>
            <w:shd w:val="clear" w:color="auto" w:fill="auto"/>
            <w:vAlign w:val="center"/>
            <w:hideMark/>
          </w:tcPr>
          <w:p w14:paraId="27E66C72" w14:textId="77777777" w:rsidR="00A32A1D" w:rsidRPr="00A32A1D" w:rsidRDefault="00A32A1D" w:rsidP="00A32A1D">
            <w:pPr>
              <w:widowControl/>
              <w:jc w:val="center"/>
              <w:rPr>
                <w:rFonts w:ascii="Times New Roman" w:eastAsia="Times New Roman" w:hAnsi="Times New Roman" w:cs="Times New Roman"/>
                <w:color w:val="365F91"/>
                <w:sz w:val="18"/>
                <w:szCs w:val="18"/>
                <w:highlight w:val="yellow"/>
              </w:rPr>
            </w:pPr>
            <w:r w:rsidRPr="009D1F7F">
              <w:rPr>
                <w:rFonts w:ascii="Times New Roman" w:eastAsia="Times New Roman" w:hAnsi="Times New Roman" w:cs="Times New Roman"/>
                <w:color w:val="365F91"/>
                <w:sz w:val="18"/>
                <w:szCs w:val="18"/>
              </w:rPr>
              <w:t xml:space="preserve"> 50 pk.</w:t>
            </w:r>
            <w:r w:rsidRPr="009D1F7F">
              <w:rPr>
                <w:rFonts w:ascii="Times New Roman" w:eastAsia="Times New Roman" w:hAnsi="Times New Roman" w:cs="Times New Roman"/>
                <w:color w:val="365F91"/>
                <w:sz w:val="18"/>
                <w:szCs w:val="18"/>
              </w:rPr>
              <w:br/>
              <w:t>$</w:t>
            </w:r>
            <w:r w:rsidRPr="009D1F7F">
              <w:rPr>
                <w:rFonts w:ascii="Times New Roman" w:eastAsia="Times New Roman" w:hAnsi="Times New Roman" w:cs="Times New Roman"/>
                <w:color w:val="365F91"/>
                <w:sz w:val="20"/>
                <w:szCs w:val="20"/>
              </w:rPr>
              <w:t>80</w:t>
            </w:r>
          </w:p>
        </w:tc>
        <w:tc>
          <w:tcPr>
            <w:tcW w:w="641" w:type="dxa"/>
            <w:tcBorders>
              <w:top w:val="nil"/>
              <w:left w:val="nil"/>
              <w:bottom w:val="single" w:sz="12" w:space="0" w:color="000000"/>
              <w:right w:val="single" w:sz="12" w:space="0" w:color="000000"/>
            </w:tcBorders>
            <w:shd w:val="clear" w:color="000000" w:fill="BFBFBF"/>
            <w:vAlign w:val="center"/>
            <w:hideMark/>
          </w:tcPr>
          <w:p w14:paraId="4DDB2841"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nil"/>
              <w:left w:val="nil"/>
              <w:bottom w:val="single" w:sz="12" w:space="0" w:color="000000"/>
              <w:right w:val="single" w:sz="12" w:space="0" w:color="000000"/>
            </w:tcBorders>
            <w:shd w:val="clear" w:color="auto" w:fill="auto"/>
            <w:vAlign w:val="center"/>
            <w:hideMark/>
          </w:tcPr>
          <w:p w14:paraId="6BA43375"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nil"/>
              <w:left w:val="nil"/>
              <w:bottom w:val="single" w:sz="12" w:space="0" w:color="000000"/>
              <w:right w:val="single" w:sz="12" w:space="0" w:color="000000"/>
            </w:tcBorders>
            <w:shd w:val="clear" w:color="auto" w:fill="auto"/>
            <w:vAlign w:val="center"/>
            <w:hideMark/>
          </w:tcPr>
          <w:p w14:paraId="1556F449"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nil"/>
              <w:left w:val="nil"/>
              <w:bottom w:val="single" w:sz="12" w:space="0" w:color="000000"/>
              <w:right w:val="single" w:sz="12" w:space="0" w:color="auto"/>
            </w:tcBorders>
            <w:shd w:val="clear" w:color="000000" w:fill="BEBEBE"/>
            <w:vAlign w:val="center"/>
            <w:hideMark/>
          </w:tcPr>
          <w:p w14:paraId="43E653D6"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62AFEDF"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21629B4A" w14:textId="77777777" w:rsidTr="001956CF">
        <w:trPr>
          <w:trHeight w:val="495"/>
        </w:trPr>
        <w:tc>
          <w:tcPr>
            <w:tcW w:w="423" w:type="dxa"/>
            <w:vMerge/>
            <w:tcBorders>
              <w:top w:val="single" w:sz="12" w:space="0" w:color="000000"/>
              <w:left w:val="nil"/>
              <w:bottom w:val="single" w:sz="12" w:space="0" w:color="000000"/>
              <w:right w:val="single" w:sz="12" w:space="0" w:color="000000"/>
            </w:tcBorders>
            <w:vAlign w:val="center"/>
            <w:hideMark/>
          </w:tcPr>
          <w:p w14:paraId="66325BB1" w14:textId="77777777" w:rsidR="00A32A1D" w:rsidRPr="00A32A1D" w:rsidRDefault="00A32A1D" w:rsidP="00A32A1D">
            <w:pPr>
              <w:widowControl/>
              <w:rPr>
                <w:rFonts w:ascii="Times New Roman" w:eastAsia="Times New Roman" w:hAnsi="Times New Roman" w:cs="Times New Roman"/>
                <w:b/>
                <w:bCs/>
                <w:i/>
                <w:iCs/>
                <w:color w:val="16365C"/>
                <w:sz w:val="16"/>
                <w:szCs w:val="16"/>
              </w:rPr>
            </w:pP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34F47B0E" w14:textId="77777777" w:rsidR="00A32A1D" w:rsidRPr="00A32A1D" w:rsidRDefault="00A32A1D" w:rsidP="00A32A1D">
            <w:pPr>
              <w:widowControl/>
              <w:rPr>
                <w:rFonts w:ascii="Times New Roman" w:eastAsia="Times New Roman" w:hAnsi="Times New Roman" w:cs="Times New Roman"/>
                <w:color w:val="365F91"/>
                <w:sz w:val="20"/>
                <w:szCs w:val="20"/>
              </w:rPr>
            </w:pPr>
            <w:r w:rsidRPr="00A32A1D">
              <w:rPr>
                <w:rFonts w:ascii="Times New Roman" w:eastAsia="Times New Roman" w:hAnsi="Times New Roman" w:cs="Times New Roman"/>
                <w:color w:val="365F91"/>
                <w:sz w:val="20"/>
                <w:szCs w:val="20"/>
              </w:rPr>
              <w:t xml:space="preserve">Common Lilac      2-0         </w:t>
            </w:r>
            <w:r w:rsidR="005E6C72">
              <w:rPr>
                <w:rFonts w:ascii="Times New Roman" w:eastAsia="Times New Roman" w:hAnsi="Times New Roman" w:cs="Times New Roman"/>
                <w:color w:val="365F91"/>
                <w:sz w:val="20"/>
                <w:szCs w:val="20"/>
              </w:rPr>
              <w:t xml:space="preserve"> </w:t>
            </w:r>
            <w:r w:rsidRPr="00A32A1D">
              <w:rPr>
                <w:rFonts w:ascii="Times New Roman" w:eastAsia="Times New Roman" w:hAnsi="Times New Roman" w:cs="Times New Roman"/>
                <w:color w:val="365F91"/>
                <w:sz w:val="20"/>
                <w:szCs w:val="20"/>
              </w:rPr>
              <w:t xml:space="preserve"> 18"-24"                       </w:t>
            </w:r>
          </w:p>
        </w:tc>
        <w:tc>
          <w:tcPr>
            <w:tcW w:w="1852" w:type="dxa"/>
            <w:gridSpan w:val="2"/>
            <w:tcBorders>
              <w:top w:val="single" w:sz="12" w:space="0" w:color="000000"/>
              <w:left w:val="nil"/>
              <w:bottom w:val="single" w:sz="12" w:space="0" w:color="000000"/>
              <w:right w:val="single" w:sz="12" w:space="0" w:color="000000"/>
            </w:tcBorders>
            <w:shd w:val="clear" w:color="auto" w:fill="auto"/>
            <w:vAlign w:val="center"/>
            <w:hideMark/>
          </w:tcPr>
          <w:p w14:paraId="22219530" w14:textId="77777777" w:rsidR="00A32A1D" w:rsidRPr="00A32A1D" w:rsidRDefault="00A32A1D" w:rsidP="00A32A1D">
            <w:pPr>
              <w:widowControl/>
              <w:jc w:val="center"/>
              <w:rPr>
                <w:rFonts w:ascii="Times New Roman" w:eastAsia="Times New Roman" w:hAnsi="Times New Roman" w:cs="Times New Roman"/>
                <w:color w:val="365F91"/>
                <w:sz w:val="20"/>
                <w:szCs w:val="20"/>
              </w:rPr>
            </w:pPr>
            <w:r w:rsidRPr="00A32A1D">
              <w:rPr>
                <w:rFonts w:ascii="Times New Roman" w:eastAsia="Times New Roman" w:hAnsi="Times New Roman" w:cs="Times New Roman"/>
                <w:color w:val="365F91"/>
                <w:sz w:val="20"/>
                <w:szCs w:val="20"/>
              </w:rPr>
              <w:t>10pk</w:t>
            </w:r>
            <w:r w:rsidRPr="00A32A1D">
              <w:rPr>
                <w:rFonts w:ascii="Times New Roman" w:eastAsia="Times New Roman" w:hAnsi="Times New Roman" w:cs="Times New Roman"/>
                <w:color w:val="365F91"/>
                <w:sz w:val="20"/>
                <w:szCs w:val="20"/>
              </w:rPr>
              <w:br/>
              <w:t>$20</w:t>
            </w:r>
          </w:p>
        </w:tc>
        <w:tc>
          <w:tcPr>
            <w:tcW w:w="1098" w:type="dxa"/>
            <w:tcBorders>
              <w:top w:val="nil"/>
              <w:left w:val="nil"/>
              <w:bottom w:val="single" w:sz="12" w:space="0" w:color="000000"/>
              <w:right w:val="single" w:sz="12" w:space="0" w:color="000000"/>
            </w:tcBorders>
            <w:shd w:val="clear" w:color="auto" w:fill="auto"/>
            <w:vAlign w:val="center"/>
            <w:hideMark/>
          </w:tcPr>
          <w:p w14:paraId="7D6528C0" w14:textId="77777777" w:rsidR="00A32A1D" w:rsidRPr="00A32A1D" w:rsidRDefault="00A32A1D" w:rsidP="00A32A1D">
            <w:pPr>
              <w:widowControl/>
              <w:jc w:val="center"/>
              <w:rPr>
                <w:rFonts w:ascii="Times New Roman" w:eastAsia="Times New Roman" w:hAnsi="Times New Roman" w:cs="Times New Roman"/>
                <w:color w:val="365F91"/>
                <w:sz w:val="18"/>
                <w:szCs w:val="18"/>
              </w:rPr>
            </w:pPr>
            <w:r w:rsidRPr="00A32A1D">
              <w:rPr>
                <w:rFonts w:ascii="Times New Roman" w:eastAsia="Times New Roman" w:hAnsi="Times New Roman" w:cs="Times New Roman"/>
                <w:color w:val="365F91"/>
                <w:sz w:val="18"/>
                <w:szCs w:val="18"/>
              </w:rPr>
              <w:t xml:space="preserve"> 50 pk.</w:t>
            </w:r>
            <w:r w:rsidRPr="00A32A1D">
              <w:rPr>
                <w:rFonts w:ascii="Times New Roman" w:eastAsia="Times New Roman" w:hAnsi="Times New Roman" w:cs="Times New Roman"/>
                <w:color w:val="365F91"/>
                <w:sz w:val="18"/>
                <w:szCs w:val="18"/>
              </w:rPr>
              <w:br/>
              <w:t>$</w:t>
            </w:r>
            <w:r w:rsidRPr="00A32A1D">
              <w:rPr>
                <w:rFonts w:ascii="Times New Roman" w:eastAsia="Times New Roman" w:hAnsi="Times New Roman" w:cs="Times New Roman"/>
                <w:color w:val="365F91"/>
                <w:sz w:val="20"/>
                <w:szCs w:val="20"/>
              </w:rPr>
              <w:t>80</w:t>
            </w:r>
          </w:p>
        </w:tc>
        <w:tc>
          <w:tcPr>
            <w:tcW w:w="641" w:type="dxa"/>
            <w:tcBorders>
              <w:top w:val="nil"/>
              <w:left w:val="nil"/>
              <w:bottom w:val="single" w:sz="12" w:space="0" w:color="000000"/>
              <w:right w:val="single" w:sz="12" w:space="0" w:color="000000"/>
            </w:tcBorders>
            <w:shd w:val="clear" w:color="000000" w:fill="BFBFBF"/>
            <w:vAlign w:val="center"/>
            <w:hideMark/>
          </w:tcPr>
          <w:p w14:paraId="2CD9578B"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nil"/>
              <w:left w:val="nil"/>
              <w:bottom w:val="single" w:sz="12" w:space="0" w:color="000000"/>
              <w:right w:val="single" w:sz="12" w:space="0" w:color="000000"/>
            </w:tcBorders>
            <w:shd w:val="clear" w:color="auto" w:fill="auto"/>
            <w:vAlign w:val="center"/>
            <w:hideMark/>
          </w:tcPr>
          <w:p w14:paraId="29004AD6"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nil"/>
              <w:left w:val="nil"/>
              <w:bottom w:val="single" w:sz="12" w:space="0" w:color="000000"/>
              <w:right w:val="single" w:sz="12" w:space="0" w:color="000000"/>
            </w:tcBorders>
            <w:shd w:val="clear" w:color="auto" w:fill="auto"/>
            <w:vAlign w:val="center"/>
            <w:hideMark/>
          </w:tcPr>
          <w:p w14:paraId="0B43B755"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nil"/>
              <w:left w:val="nil"/>
              <w:bottom w:val="single" w:sz="12" w:space="0" w:color="000000"/>
              <w:right w:val="single" w:sz="12" w:space="0" w:color="auto"/>
            </w:tcBorders>
            <w:shd w:val="clear" w:color="000000" w:fill="BFBFBF"/>
            <w:vAlign w:val="center"/>
            <w:hideMark/>
          </w:tcPr>
          <w:p w14:paraId="3FDCE536"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8521E57"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1CCD4517" w14:textId="77777777" w:rsidTr="001956CF">
        <w:trPr>
          <w:trHeight w:val="465"/>
        </w:trPr>
        <w:tc>
          <w:tcPr>
            <w:tcW w:w="423" w:type="dxa"/>
            <w:vMerge/>
            <w:tcBorders>
              <w:top w:val="single" w:sz="12" w:space="0" w:color="000000"/>
              <w:left w:val="nil"/>
              <w:bottom w:val="single" w:sz="12" w:space="0" w:color="000000"/>
              <w:right w:val="single" w:sz="12" w:space="0" w:color="000000"/>
            </w:tcBorders>
            <w:vAlign w:val="center"/>
            <w:hideMark/>
          </w:tcPr>
          <w:p w14:paraId="5EEC3BC0" w14:textId="77777777" w:rsidR="00A32A1D" w:rsidRPr="00A32A1D" w:rsidRDefault="00A32A1D" w:rsidP="00A32A1D">
            <w:pPr>
              <w:widowControl/>
              <w:rPr>
                <w:rFonts w:ascii="Times New Roman" w:eastAsia="Times New Roman" w:hAnsi="Times New Roman" w:cs="Times New Roman"/>
                <w:b/>
                <w:bCs/>
                <w:i/>
                <w:iCs/>
                <w:color w:val="16365C"/>
                <w:sz w:val="16"/>
                <w:szCs w:val="16"/>
              </w:rPr>
            </w:pP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27BD14BC" w14:textId="77777777" w:rsidR="00A32A1D" w:rsidRPr="00A32A1D" w:rsidRDefault="005E6C72" w:rsidP="00A32A1D">
            <w:pPr>
              <w:widowControl/>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Elder</w:t>
            </w:r>
            <w:r w:rsidR="00A32A1D" w:rsidRPr="00A32A1D">
              <w:rPr>
                <w:rFonts w:ascii="Times New Roman" w:eastAsia="Times New Roman" w:hAnsi="Times New Roman" w:cs="Times New Roman"/>
                <w:color w:val="365F91"/>
                <w:sz w:val="20"/>
                <w:szCs w:val="20"/>
              </w:rPr>
              <w:t xml:space="preserve">berry   </w:t>
            </w:r>
            <w:r>
              <w:rPr>
                <w:rFonts w:ascii="Times New Roman" w:eastAsia="Times New Roman" w:hAnsi="Times New Roman" w:cs="Times New Roman"/>
                <w:color w:val="365F91"/>
                <w:sz w:val="20"/>
                <w:szCs w:val="20"/>
              </w:rPr>
              <w:t xml:space="preserve">                </w:t>
            </w:r>
            <w:r w:rsidR="00A32A1D" w:rsidRPr="00A32A1D">
              <w:rPr>
                <w:rFonts w:ascii="Times New Roman" w:eastAsia="Times New Roman" w:hAnsi="Times New Roman" w:cs="Times New Roman"/>
                <w:color w:val="365F91"/>
                <w:sz w:val="20"/>
                <w:szCs w:val="20"/>
              </w:rPr>
              <w:t xml:space="preserve">2-0   </w:t>
            </w:r>
            <w:r w:rsidR="004B4893">
              <w:rPr>
                <w:rFonts w:ascii="Times New Roman" w:eastAsia="Times New Roman" w:hAnsi="Times New Roman" w:cs="Times New Roman"/>
                <w:color w:val="365F91"/>
                <w:sz w:val="20"/>
                <w:szCs w:val="20"/>
              </w:rPr>
              <w:t xml:space="preserve">  </w:t>
            </w:r>
            <w:r w:rsidR="00A32A1D" w:rsidRPr="00A32A1D">
              <w:rPr>
                <w:rFonts w:ascii="Times New Roman" w:eastAsia="Times New Roman" w:hAnsi="Times New Roman" w:cs="Times New Roman"/>
                <w:color w:val="365F91"/>
                <w:sz w:val="20"/>
                <w:szCs w:val="20"/>
              </w:rPr>
              <w:t xml:space="preserve">24"-36"                 </w:t>
            </w:r>
          </w:p>
        </w:tc>
        <w:tc>
          <w:tcPr>
            <w:tcW w:w="1852" w:type="dxa"/>
            <w:gridSpan w:val="2"/>
            <w:tcBorders>
              <w:top w:val="single" w:sz="12" w:space="0" w:color="000000"/>
              <w:left w:val="nil"/>
              <w:bottom w:val="single" w:sz="12" w:space="0" w:color="000000"/>
              <w:right w:val="single" w:sz="12" w:space="0" w:color="000000"/>
            </w:tcBorders>
            <w:shd w:val="clear" w:color="auto" w:fill="auto"/>
            <w:vAlign w:val="center"/>
            <w:hideMark/>
          </w:tcPr>
          <w:p w14:paraId="1BD13DED" w14:textId="77777777" w:rsidR="00A32A1D" w:rsidRPr="00A32A1D" w:rsidRDefault="00A32A1D" w:rsidP="00A32A1D">
            <w:pPr>
              <w:widowControl/>
              <w:jc w:val="center"/>
              <w:rPr>
                <w:rFonts w:ascii="Times New Roman" w:eastAsia="Times New Roman" w:hAnsi="Times New Roman" w:cs="Times New Roman"/>
                <w:color w:val="365F91"/>
                <w:sz w:val="20"/>
                <w:szCs w:val="20"/>
              </w:rPr>
            </w:pPr>
            <w:r w:rsidRPr="00A32A1D">
              <w:rPr>
                <w:rFonts w:ascii="Times New Roman" w:eastAsia="Times New Roman" w:hAnsi="Times New Roman" w:cs="Times New Roman"/>
                <w:color w:val="365F91"/>
                <w:sz w:val="20"/>
                <w:szCs w:val="20"/>
              </w:rPr>
              <w:t>10pk</w:t>
            </w:r>
            <w:r w:rsidRPr="00A32A1D">
              <w:rPr>
                <w:rFonts w:ascii="Times New Roman" w:eastAsia="Times New Roman" w:hAnsi="Times New Roman" w:cs="Times New Roman"/>
                <w:color w:val="365F91"/>
                <w:sz w:val="20"/>
                <w:szCs w:val="20"/>
              </w:rPr>
              <w:br/>
              <w:t>$20</w:t>
            </w:r>
          </w:p>
        </w:tc>
        <w:tc>
          <w:tcPr>
            <w:tcW w:w="1098" w:type="dxa"/>
            <w:tcBorders>
              <w:top w:val="nil"/>
              <w:left w:val="nil"/>
              <w:bottom w:val="single" w:sz="12" w:space="0" w:color="000000"/>
              <w:right w:val="single" w:sz="12" w:space="0" w:color="000000"/>
            </w:tcBorders>
            <w:shd w:val="clear" w:color="auto" w:fill="auto"/>
            <w:vAlign w:val="center"/>
            <w:hideMark/>
          </w:tcPr>
          <w:p w14:paraId="45416778" w14:textId="77777777" w:rsidR="00A32A1D" w:rsidRPr="00A32A1D" w:rsidRDefault="00A32A1D" w:rsidP="00A32A1D">
            <w:pPr>
              <w:widowControl/>
              <w:jc w:val="center"/>
              <w:rPr>
                <w:rFonts w:ascii="Times New Roman" w:eastAsia="Times New Roman" w:hAnsi="Times New Roman" w:cs="Times New Roman"/>
                <w:color w:val="365F91"/>
                <w:sz w:val="18"/>
                <w:szCs w:val="18"/>
              </w:rPr>
            </w:pPr>
            <w:r w:rsidRPr="00A32A1D">
              <w:rPr>
                <w:rFonts w:ascii="Times New Roman" w:eastAsia="Times New Roman" w:hAnsi="Times New Roman" w:cs="Times New Roman"/>
                <w:color w:val="365F91"/>
                <w:sz w:val="18"/>
                <w:szCs w:val="18"/>
              </w:rPr>
              <w:t xml:space="preserve"> 50 pk.</w:t>
            </w:r>
            <w:r w:rsidRPr="00A32A1D">
              <w:rPr>
                <w:rFonts w:ascii="Times New Roman" w:eastAsia="Times New Roman" w:hAnsi="Times New Roman" w:cs="Times New Roman"/>
                <w:color w:val="365F91"/>
                <w:sz w:val="18"/>
                <w:szCs w:val="18"/>
              </w:rPr>
              <w:br/>
              <w:t>$</w:t>
            </w:r>
            <w:r w:rsidRPr="00A32A1D">
              <w:rPr>
                <w:rFonts w:ascii="Times New Roman" w:eastAsia="Times New Roman" w:hAnsi="Times New Roman" w:cs="Times New Roman"/>
                <w:color w:val="365F91"/>
                <w:sz w:val="20"/>
                <w:szCs w:val="20"/>
              </w:rPr>
              <w:t>80</w:t>
            </w:r>
          </w:p>
        </w:tc>
        <w:tc>
          <w:tcPr>
            <w:tcW w:w="641" w:type="dxa"/>
            <w:tcBorders>
              <w:top w:val="nil"/>
              <w:left w:val="nil"/>
              <w:bottom w:val="single" w:sz="12" w:space="0" w:color="000000"/>
              <w:right w:val="single" w:sz="12" w:space="0" w:color="000000"/>
            </w:tcBorders>
            <w:shd w:val="clear" w:color="000000" w:fill="BFBFBF"/>
            <w:vAlign w:val="center"/>
            <w:hideMark/>
          </w:tcPr>
          <w:p w14:paraId="792B2D2C"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nil"/>
              <w:left w:val="nil"/>
              <w:bottom w:val="single" w:sz="12" w:space="0" w:color="000000"/>
              <w:right w:val="single" w:sz="12" w:space="0" w:color="000000"/>
            </w:tcBorders>
            <w:shd w:val="clear" w:color="auto" w:fill="auto"/>
            <w:vAlign w:val="center"/>
            <w:hideMark/>
          </w:tcPr>
          <w:p w14:paraId="0870F53D"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nil"/>
              <w:left w:val="nil"/>
              <w:bottom w:val="single" w:sz="12" w:space="0" w:color="000000"/>
              <w:right w:val="single" w:sz="12" w:space="0" w:color="000000"/>
            </w:tcBorders>
            <w:shd w:val="clear" w:color="auto" w:fill="auto"/>
            <w:vAlign w:val="center"/>
            <w:hideMark/>
          </w:tcPr>
          <w:p w14:paraId="707CC933"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nil"/>
              <w:left w:val="nil"/>
              <w:bottom w:val="single" w:sz="12" w:space="0" w:color="000000"/>
              <w:right w:val="single" w:sz="12" w:space="0" w:color="auto"/>
            </w:tcBorders>
            <w:shd w:val="clear" w:color="000000" w:fill="BFBFBF"/>
            <w:vAlign w:val="center"/>
            <w:hideMark/>
          </w:tcPr>
          <w:p w14:paraId="7E3F9186"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7BEC660"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5E6C72" w:rsidRPr="00A32A1D" w14:paraId="4B297E60" w14:textId="77777777" w:rsidTr="005E6C72">
        <w:trPr>
          <w:trHeight w:val="405"/>
        </w:trPr>
        <w:tc>
          <w:tcPr>
            <w:tcW w:w="423" w:type="dxa"/>
            <w:vMerge/>
            <w:tcBorders>
              <w:top w:val="single" w:sz="12" w:space="0" w:color="000000"/>
              <w:left w:val="nil"/>
              <w:bottom w:val="single" w:sz="12" w:space="0" w:color="000000"/>
              <w:right w:val="single" w:sz="12" w:space="0" w:color="000000"/>
            </w:tcBorders>
            <w:vAlign w:val="center"/>
            <w:hideMark/>
          </w:tcPr>
          <w:p w14:paraId="09E052A2" w14:textId="77777777" w:rsidR="005E6C72" w:rsidRPr="00A32A1D" w:rsidRDefault="005E6C72" w:rsidP="00A32A1D">
            <w:pPr>
              <w:widowControl/>
              <w:rPr>
                <w:rFonts w:ascii="Times New Roman" w:eastAsia="Times New Roman" w:hAnsi="Times New Roman" w:cs="Times New Roman"/>
                <w:b/>
                <w:bCs/>
                <w:i/>
                <w:iCs/>
                <w:color w:val="16365C"/>
                <w:sz w:val="16"/>
                <w:szCs w:val="16"/>
              </w:rPr>
            </w:pPr>
          </w:p>
        </w:tc>
        <w:tc>
          <w:tcPr>
            <w:tcW w:w="3192" w:type="dxa"/>
            <w:tcBorders>
              <w:top w:val="single" w:sz="12" w:space="0" w:color="000000"/>
              <w:left w:val="nil"/>
              <w:bottom w:val="nil"/>
              <w:right w:val="single" w:sz="12" w:space="0" w:color="000000"/>
            </w:tcBorders>
            <w:shd w:val="clear" w:color="auto" w:fill="auto"/>
            <w:vAlign w:val="center"/>
            <w:hideMark/>
          </w:tcPr>
          <w:p w14:paraId="7DCECB11" w14:textId="77777777" w:rsidR="005E6C72" w:rsidRPr="00A32A1D" w:rsidRDefault="005E6C72" w:rsidP="00A32A1D">
            <w:pPr>
              <w:widowControl/>
              <w:rPr>
                <w:rFonts w:ascii="Times New Roman" w:eastAsia="Times New Roman" w:hAnsi="Times New Roman" w:cs="Times New Roman"/>
                <w:color w:val="365F91"/>
                <w:sz w:val="20"/>
                <w:szCs w:val="20"/>
              </w:rPr>
            </w:pPr>
            <w:r w:rsidRPr="00A32A1D">
              <w:rPr>
                <w:rFonts w:ascii="Times New Roman" w:eastAsia="Times New Roman" w:hAnsi="Times New Roman" w:cs="Times New Roman"/>
                <w:color w:val="365F91"/>
                <w:sz w:val="20"/>
                <w:szCs w:val="20"/>
              </w:rPr>
              <w:t xml:space="preserve">Highbush Blueberry  2-0  </w:t>
            </w:r>
            <w:r>
              <w:rPr>
                <w:rFonts w:ascii="Times New Roman" w:eastAsia="Times New Roman" w:hAnsi="Times New Roman" w:cs="Times New Roman"/>
                <w:color w:val="365F91"/>
                <w:sz w:val="20"/>
                <w:szCs w:val="20"/>
              </w:rPr>
              <w:t xml:space="preserve">    </w:t>
            </w:r>
            <w:r w:rsidRPr="00A32A1D">
              <w:rPr>
                <w:rFonts w:ascii="Times New Roman" w:eastAsia="Times New Roman" w:hAnsi="Times New Roman" w:cs="Times New Roman"/>
                <w:color w:val="365F91"/>
                <w:sz w:val="20"/>
                <w:szCs w:val="20"/>
              </w:rPr>
              <w:t xml:space="preserve"> 15"-24"                        </w:t>
            </w:r>
          </w:p>
        </w:tc>
        <w:tc>
          <w:tcPr>
            <w:tcW w:w="1852" w:type="dxa"/>
            <w:gridSpan w:val="2"/>
            <w:vMerge w:val="restart"/>
            <w:tcBorders>
              <w:top w:val="nil"/>
              <w:left w:val="single" w:sz="12" w:space="0" w:color="000000"/>
              <w:bottom w:val="single" w:sz="12" w:space="0" w:color="000000"/>
              <w:right w:val="single" w:sz="12" w:space="0" w:color="000000"/>
            </w:tcBorders>
            <w:shd w:val="clear" w:color="auto" w:fill="auto"/>
            <w:vAlign w:val="center"/>
            <w:hideMark/>
          </w:tcPr>
          <w:p w14:paraId="0151508D" w14:textId="77777777" w:rsidR="005E6C72" w:rsidRPr="00A32A1D" w:rsidRDefault="005E6C72" w:rsidP="00A32A1D">
            <w:pPr>
              <w:widowControl/>
              <w:jc w:val="center"/>
              <w:rPr>
                <w:rFonts w:ascii="Times New Roman" w:eastAsia="Times New Roman" w:hAnsi="Times New Roman" w:cs="Times New Roman"/>
                <w:color w:val="365F91"/>
                <w:sz w:val="20"/>
                <w:szCs w:val="20"/>
              </w:rPr>
            </w:pPr>
            <w:r w:rsidRPr="00A32A1D">
              <w:rPr>
                <w:rFonts w:ascii="Times New Roman" w:eastAsia="Times New Roman" w:hAnsi="Times New Roman" w:cs="Times New Roman"/>
                <w:color w:val="365F91"/>
                <w:sz w:val="20"/>
                <w:szCs w:val="20"/>
              </w:rPr>
              <w:t>10pk</w:t>
            </w:r>
            <w:r w:rsidRPr="00A32A1D">
              <w:rPr>
                <w:rFonts w:ascii="Times New Roman" w:eastAsia="Times New Roman" w:hAnsi="Times New Roman" w:cs="Times New Roman"/>
                <w:color w:val="365F91"/>
                <w:sz w:val="20"/>
                <w:szCs w:val="20"/>
              </w:rPr>
              <w:br/>
              <w:t>$52</w:t>
            </w:r>
          </w:p>
        </w:tc>
        <w:tc>
          <w:tcPr>
            <w:tcW w:w="1098" w:type="dxa"/>
            <w:vMerge w:val="restart"/>
            <w:tcBorders>
              <w:top w:val="nil"/>
              <w:left w:val="single" w:sz="12" w:space="0" w:color="000000"/>
              <w:right w:val="single" w:sz="12" w:space="0" w:color="000000"/>
            </w:tcBorders>
            <w:shd w:val="clear" w:color="auto" w:fill="auto"/>
            <w:vAlign w:val="center"/>
            <w:hideMark/>
          </w:tcPr>
          <w:p w14:paraId="278BF0FD" w14:textId="77777777" w:rsidR="005E6C72" w:rsidRPr="00A32A1D" w:rsidRDefault="005E6C72" w:rsidP="00A32A1D">
            <w:pPr>
              <w:widowControl/>
              <w:jc w:val="center"/>
              <w:rPr>
                <w:rFonts w:ascii="Times New Roman" w:eastAsia="Times New Roman" w:hAnsi="Times New Roman" w:cs="Times New Roman"/>
                <w:color w:val="365F91"/>
                <w:sz w:val="20"/>
                <w:szCs w:val="20"/>
              </w:rPr>
            </w:pPr>
            <w:r w:rsidRPr="00A32A1D">
              <w:rPr>
                <w:rFonts w:ascii="Times New Roman" w:eastAsia="Times New Roman" w:hAnsi="Times New Roman" w:cs="Times New Roman"/>
                <w:color w:val="365F91"/>
                <w:sz w:val="20"/>
                <w:szCs w:val="20"/>
              </w:rPr>
              <w:t>50pk</w:t>
            </w:r>
            <w:r w:rsidRPr="00A32A1D">
              <w:rPr>
                <w:rFonts w:ascii="Times New Roman" w:eastAsia="Times New Roman" w:hAnsi="Times New Roman" w:cs="Times New Roman"/>
                <w:color w:val="365F91"/>
                <w:sz w:val="20"/>
                <w:szCs w:val="20"/>
              </w:rPr>
              <w:br/>
              <w:t>$240</w:t>
            </w:r>
          </w:p>
          <w:p w14:paraId="3EA8E37E" w14:textId="77777777" w:rsidR="005E6C72" w:rsidRPr="00A32A1D" w:rsidRDefault="005E6C72" w:rsidP="00A32A1D">
            <w:pPr>
              <w:widowControl/>
              <w:jc w:val="center"/>
              <w:rPr>
                <w:rFonts w:ascii="Times New Roman" w:eastAsia="Times New Roman" w:hAnsi="Times New Roman" w:cs="Times New Roman"/>
                <w:color w:val="365F91"/>
                <w:sz w:val="18"/>
                <w:szCs w:val="18"/>
              </w:rPr>
            </w:pPr>
            <w:r>
              <w:rPr>
                <w:rFonts w:ascii="Times New Roman" w:eastAsia="Times New Roman" w:hAnsi="Times New Roman" w:cs="Times New Roman"/>
                <w:color w:val="365F91"/>
                <w:sz w:val="18"/>
                <w:szCs w:val="18"/>
              </w:rPr>
              <w:t xml:space="preserve">  </w:t>
            </w:r>
          </w:p>
        </w:tc>
        <w:tc>
          <w:tcPr>
            <w:tcW w:w="641" w:type="dxa"/>
            <w:vMerge w:val="restart"/>
            <w:tcBorders>
              <w:top w:val="nil"/>
              <w:left w:val="single" w:sz="12" w:space="0" w:color="000000"/>
              <w:bottom w:val="single" w:sz="12" w:space="0" w:color="000000"/>
              <w:right w:val="single" w:sz="12" w:space="0" w:color="000000"/>
            </w:tcBorders>
            <w:shd w:val="clear" w:color="000000" w:fill="BFBFBF"/>
            <w:vAlign w:val="center"/>
            <w:hideMark/>
          </w:tcPr>
          <w:p w14:paraId="702C25FC" w14:textId="77777777" w:rsidR="005E6C72" w:rsidRPr="00A32A1D" w:rsidRDefault="005E6C72"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68BA2889" w14:textId="77777777" w:rsidR="005E6C72" w:rsidRPr="00A32A1D" w:rsidRDefault="005E6C72"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vMerge w:val="restart"/>
            <w:tcBorders>
              <w:top w:val="nil"/>
              <w:left w:val="single" w:sz="12" w:space="0" w:color="000000"/>
              <w:bottom w:val="single" w:sz="12" w:space="0" w:color="000000"/>
              <w:right w:val="single" w:sz="12" w:space="0" w:color="000000"/>
            </w:tcBorders>
            <w:shd w:val="clear" w:color="auto" w:fill="auto"/>
            <w:vAlign w:val="center"/>
            <w:hideMark/>
          </w:tcPr>
          <w:p w14:paraId="48B1F080" w14:textId="77777777" w:rsidR="005E6C72" w:rsidRPr="00A32A1D" w:rsidRDefault="005E6C72"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vMerge w:val="restart"/>
            <w:tcBorders>
              <w:top w:val="nil"/>
              <w:left w:val="single" w:sz="12" w:space="0" w:color="000000"/>
              <w:bottom w:val="single" w:sz="12" w:space="0" w:color="000000"/>
              <w:right w:val="single" w:sz="12" w:space="0" w:color="auto"/>
            </w:tcBorders>
            <w:shd w:val="clear" w:color="auto" w:fill="BFBFBF" w:themeFill="background1" w:themeFillShade="BF"/>
            <w:vAlign w:val="center"/>
            <w:hideMark/>
          </w:tcPr>
          <w:p w14:paraId="6D644B71" w14:textId="77777777" w:rsidR="005E6C72" w:rsidRPr="005E6C72" w:rsidRDefault="005E6C72" w:rsidP="00A32A1D">
            <w:pPr>
              <w:widowControl/>
              <w:rPr>
                <w:rFonts w:ascii="Calibri" w:eastAsia="Times New Roman" w:hAnsi="Calibri" w:cs="Calibri"/>
                <w:color w:val="000000"/>
                <w:highlight w:val="darkGray"/>
              </w:rPr>
            </w:pPr>
          </w:p>
        </w:tc>
        <w:tc>
          <w:tcPr>
            <w:tcW w:w="1108"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BAF324D" w14:textId="77777777" w:rsidR="005E6C72" w:rsidRPr="00A32A1D" w:rsidRDefault="005E6C72"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5E6C72" w:rsidRPr="00A32A1D" w14:paraId="6EFD7421" w14:textId="77777777" w:rsidTr="005E6C72">
        <w:trPr>
          <w:trHeight w:val="300"/>
        </w:trPr>
        <w:tc>
          <w:tcPr>
            <w:tcW w:w="423" w:type="dxa"/>
            <w:vMerge/>
            <w:tcBorders>
              <w:top w:val="single" w:sz="12" w:space="0" w:color="000000"/>
              <w:left w:val="nil"/>
              <w:bottom w:val="single" w:sz="12" w:space="0" w:color="000000"/>
              <w:right w:val="single" w:sz="12" w:space="0" w:color="000000"/>
            </w:tcBorders>
            <w:vAlign w:val="center"/>
            <w:hideMark/>
          </w:tcPr>
          <w:p w14:paraId="11E210E1" w14:textId="77777777" w:rsidR="005E6C72" w:rsidRPr="00A32A1D" w:rsidRDefault="005E6C72" w:rsidP="00A32A1D">
            <w:pPr>
              <w:widowControl/>
              <w:rPr>
                <w:rFonts w:ascii="Times New Roman" w:eastAsia="Times New Roman" w:hAnsi="Times New Roman" w:cs="Times New Roman"/>
                <w:b/>
                <w:bCs/>
                <w:i/>
                <w:iCs/>
                <w:color w:val="16365C"/>
                <w:sz w:val="16"/>
                <w:szCs w:val="16"/>
              </w:rPr>
            </w:pPr>
          </w:p>
        </w:tc>
        <w:tc>
          <w:tcPr>
            <w:tcW w:w="3192" w:type="dxa"/>
            <w:tcBorders>
              <w:top w:val="nil"/>
              <w:left w:val="nil"/>
              <w:bottom w:val="single" w:sz="12" w:space="0" w:color="000000"/>
              <w:right w:val="single" w:sz="12" w:space="0" w:color="000000"/>
            </w:tcBorders>
            <w:shd w:val="clear" w:color="auto" w:fill="auto"/>
            <w:vAlign w:val="center"/>
            <w:hideMark/>
          </w:tcPr>
          <w:p w14:paraId="28AE3FB6" w14:textId="77777777" w:rsidR="005E6C72" w:rsidRPr="00A32A1D" w:rsidRDefault="005E6C72" w:rsidP="00A32A1D">
            <w:pPr>
              <w:widowControl/>
              <w:rPr>
                <w:rFonts w:ascii="Times New Roman" w:eastAsia="Times New Roman" w:hAnsi="Times New Roman" w:cs="Times New Roman"/>
                <w:i/>
                <w:iCs/>
                <w:color w:val="365F91"/>
                <w:sz w:val="20"/>
                <w:szCs w:val="20"/>
              </w:rPr>
            </w:pPr>
            <w:r w:rsidRPr="00A32A1D">
              <w:rPr>
                <w:rFonts w:ascii="Times New Roman" w:eastAsia="Times New Roman" w:hAnsi="Times New Roman" w:cs="Times New Roman"/>
                <w:i/>
                <w:iCs/>
                <w:color w:val="365F91"/>
                <w:sz w:val="20"/>
                <w:szCs w:val="20"/>
              </w:rPr>
              <w:t xml:space="preserve">    Blue Ray (5) &amp; Jersey (5)</w:t>
            </w:r>
          </w:p>
        </w:tc>
        <w:tc>
          <w:tcPr>
            <w:tcW w:w="1852" w:type="dxa"/>
            <w:gridSpan w:val="2"/>
            <w:vMerge/>
            <w:tcBorders>
              <w:top w:val="nil"/>
              <w:left w:val="single" w:sz="12" w:space="0" w:color="000000"/>
              <w:bottom w:val="single" w:sz="12" w:space="0" w:color="000000"/>
              <w:right w:val="single" w:sz="12" w:space="0" w:color="000000"/>
            </w:tcBorders>
            <w:vAlign w:val="center"/>
            <w:hideMark/>
          </w:tcPr>
          <w:p w14:paraId="3FCEF6E5" w14:textId="77777777" w:rsidR="005E6C72" w:rsidRPr="00A32A1D" w:rsidRDefault="005E6C72" w:rsidP="00A32A1D">
            <w:pPr>
              <w:widowControl/>
              <w:rPr>
                <w:rFonts w:ascii="Times New Roman" w:eastAsia="Times New Roman" w:hAnsi="Times New Roman" w:cs="Times New Roman"/>
                <w:color w:val="365F91"/>
                <w:sz w:val="20"/>
                <w:szCs w:val="20"/>
              </w:rPr>
            </w:pPr>
          </w:p>
        </w:tc>
        <w:tc>
          <w:tcPr>
            <w:tcW w:w="1098" w:type="dxa"/>
            <w:vMerge/>
            <w:tcBorders>
              <w:left w:val="single" w:sz="12" w:space="0" w:color="000000"/>
              <w:bottom w:val="single" w:sz="12" w:space="0" w:color="000000"/>
              <w:right w:val="single" w:sz="12" w:space="0" w:color="000000"/>
            </w:tcBorders>
            <w:vAlign w:val="center"/>
            <w:hideMark/>
          </w:tcPr>
          <w:p w14:paraId="01E27780" w14:textId="77777777" w:rsidR="005E6C72" w:rsidRPr="00A32A1D" w:rsidRDefault="005E6C72" w:rsidP="00A32A1D">
            <w:pPr>
              <w:widowControl/>
              <w:rPr>
                <w:rFonts w:ascii="Times New Roman" w:eastAsia="Times New Roman" w:hAnsi="Times New Roman" w:cs="Times New Roman"/>
                <w:color w:val="365F91"/>
                <w:sz w:val="18"/>
                <w:szCs w:val="18"/>
              </w:rPr>
            </w:pPr>
          </w:p>
        </w:tc>
        <w:tc>
          <w:tcPr>
            <w:tcW w:w="641" w:type="dxa"/>
            <w:vMerge/>
            <w:tcBorders>
              <w:top w:val="nil"/>
              <w:left w:val="single" w:sz="12" w:space="0" w:color="000000"/>
              <w:bottom w:val="single" w:sz="12" w:space="0" w:color="auto"/>
              <w:right w:val="single" w:sz="12" w:space="0" w:color="000000"/>
            </w:tcBorders>
            <w:vAlign w:val="center"/>
            <w:hideMark/>
          </w:tcPr>
          <w:p w14:paraId="680F27D7" w14:textId="77777777" w:rsidR="005E6C72" w:rsidRPr="00A32A1D" w:rsidRDefault="005E6C72" w:rsidP="00A32A1D">
            <w:pPr>
              <w:widowControl/>
              <w:rPr>
                <w:rFonts w:ascii="Calibri" w:eastAsia="Times New Roman" w:hAnsi="Calibri" w:cs="Calibri"/>
                <w:color w:val="000000"/>
              </w:rPr>
            </w:pPr>
          </w:p>
        </w:tc>
        <w:tc>
          <w:tcPr>
            <w:tcW w:w="987" w:type="dxa"/>
            <w:vMerge/>
            <w:tcBorders>
              <w:top w:val="nil"/>
              <w:left w:val="single" w:sz="12" w:space="0" w:color="000000"/>
              <w:bottom w:val="single" w:sz="12" w:space="0" w:color="auto"/>
              <w:right w:val="single" w:sz="12" w:space="0" w:color="000000"/>
            </w:tcBorders>
            <w:vAlign w:val="center"/>
            <w:hideMark/>
          </w:tcPr>
          <w:p w14:paraId="287841BE" w14:textId="77777777" w:rsidR="005E6C72" w:rsidRPr="00A32A1D" w:rsidRDefault="005E6C72" w:rsidP="00A32A1D">
            <w:pPr>
              <w:widowControl/>
              <w:rPr>
                <w:rFonts w:ascii="Calibri" w:eastAsia="Times New Roman" w:hAnsi="Calibri" w:cs="Calibri"/>
                <w:color w:val="000000"/>
              </w:rPr>
            </w:pPr>
          </w:p>
        </w:tc>
        <w:tc>
          <w:tcPr>
            <w:tcW w:w="1047" w:type="dxa"/>
            <w:vMerge/>
            <w:tcBorders>
              <w:top w:val="nil"/>
              <w:left w:val="single" w:sz="12" w:space="0" w:color="000000"/>
              <w:bottom w:val="single" w:sz="12" w:space="0" w:color="auto"/>
              <w:right w:val="single" w:sz="12" w:space="0" w:color="000000"/>
            </w:tcBorders>
            <w:vAlign w:val="center"/>
            <w:hideMark/>
          </w:tcPr>
          <w:p w14:paraId="287EF050" w14:textId="77777777" w:rsidR="005E6C72" w:rsidRPr="00A32A1D" w:rsidRDefault="005E6C72" w:rsidP="00A32A1D">
            <w:pPr>
              <w:widowControl/>
              <w:rPr>
                <w:rFonts w:ascii="Calibri" w:eastAsia="Times New Roman" w:hAnsi="Calibri" w:cs="Calibri"/>
                <w:color w:val="000000"/>
              </w:rPr>
            </w:pPr>
          </w:p>
        </w:tc>
        <w:tc>
          <w:tcPr>
            <w:tcW w:w="1125" w:type="dxa"/>
            <w:vMerge/>
            <w:tcBorders>
              <w:top w:val="nil"/>
              <w:left w:val="single" w:sz="12" w:space="0" w:color="000000"/>
              <w:bottom w:val="single" w:sz="12" w:space="0" w:color="auto"/>
              <w:right w:val="single" w:sz="12" w:space="0" w:color="auto"/>
            </w:tcBorders>
            <w:shd w:val="clear" w:color="auto" w:fill="BFBFBF" w:themeFill="background1" w:themeFillShade="BF"/>
            <w:vAlign w:val="center"/>
            <w:hideMark/>
          </w:tcPr>
          <w:p w14:paraId="28D6022F" w14:textId="77777777" w:rsidR="005E6C72" w:rsidRPr="00A32A1D" w:rsidRDefault="005E6C72" w:rsidP="00A32A1D">
            <w:pPr>
              <w:widowControl/>
              <w:rPr>
                <w:rFonts w:ascii="Calibri" w:eastAsia="Times New Roman" w:hAnsi="Calibri" w:cs="Calibri"/>
                <w:color w:val="000000"/>
              </w:rPr>
            </w:pPr>
          </w:p>
        </w:tc>
        <w:tc>
          <w:tcPr>
            <w:tcW w:w="1108" w:type="dxa"/>
            <w:vMerge/>
            <w:tcBorders>
              <w:top w:val="single" w:sz="12" w:space="0" w:color="auto"/>
              <w:left w:val="single" w:sz="12" w:space="0" w:color="auto"/>
              <w:bottom w:val="single" w:sz="12" w:space="0" w:color="auto"/>
              <w:right w:val="single" w:sz="12" w:space="0" w:color="auto"/>
            </w:tcBorders>
            <w:vAlign w:val="center"/>
            <w:hideMark/>
          </w:tcPr>
          <w:p w14:paraId="351E85BD" w14:textId="77777777" w:rsidR="005E6C72" w:rsidRPr="00A32A1D" w:rsidRDefault="005E6C72" w:rsidP="00A32A1D">
            <w:pPr>
              <w:widowControl/>
              <w:rPr>
                <w:rFonts w:ascii="Calibri" w:eastAsia="Times New Roman" w:hAnsi="Calibri" w:cs="Calibri"/>
                <w:color w:val="000000"/>
              </w:rPr>
            </w:pPr>
          </w:p>
        </w:tc>
      </w:tr>
      <w:tr w:rsidR="00A32A1D" w:rsidRPr="00A32A1D" w14:paraId="2FA571AD" w14:textId="77777777" w:rsidTr="001956CF">
        <w:trPr>
          <w:trHeight w:val="213"/>
        </w:trPr>
        <w:tc>
          <w:tcPr>
            <w:tcW w:w="423" w:type="dxa"/>
            <w:vMerge/>
            <w:tcBorders>
              <w:top w:val="single" w:sz="12" w:space="0" w:color="000000"/>
              <w:left w:val="nil"/>
              <w:bottom w:val="single" w:sz="12" w:space="0" w:color="000000"/>
              <w:right w:val="single" w:sz="12" w:space="0" w:color="000000"/>
            </w:tcBorders>
            <w:vAlign w:val="center"/>
            <w:hideMark/>
          </w:tcPr>
          <w:p w14:paraId="0C5D1957" w14:textId="77777777" w:rsidR="00A32A1D" w:rsidRPr="00A32A1D" w:rsidRDefault="00A32A1D" w:rsidP="00A32A1D">
            <w:pPr>
              <w:widowControl/>
              <w:rPr>
                <w:rFonts w:ascii="Times New Roman" w:eastAsia="Times New Roman" w:hAnsi="Times New Roman" w:cs="Times New Roman"/>
                <w:b/>
                <w:bCs/>
                <w:i/>
                <w:iCs/>
                <w:color w:val="16365C"/>
                <w:sz w:val="16"/>
                <w:szCs w:val="16"/>
              </w:rPr>
            </w:pPr>
          </w:p>
        </w:tc>
        <w:tc>
          <w:tcPr>
            <w:tcW w:w="3192" w:type="dxa"/>
            <w:tcBorders>
              <w:top w:val="single" w:sz="12" w:space="0" w:color="000000"/>
              <w:left w:val="nil"/>
              <w:bottom w:val="nil"/>
              <w:right w:val="single" w:sz="12" w:space="0" w:color="000000"/>
            </w:tcBorders>
            <w:shd w:val="clear" w:color="auto" w:fill="auto"/>
            <w:vAlign w:val="center"/>
            <w:hideMark/>
          </w:tcPr>
          <w:p w14:paraId="6AA1E21D" w14:textId="77777777" w:rsidR="00A32A1D" w:rsidRPr="00A32A1D" w:rsidRDefault="00A32A1D" w:rsidP="00A32A1D">
            <w:pPr>
              <w:widowControl/>
              <w:rPr>
                <w:rFonts w:ascii="Times New Roman" w:eastAsia="Times New Roman" w:hAnsi="Times New Roman" w:cs="Times New Roman"/>
                <w:color w:val="365F91"/>
                <w:sz w:val="20"/>
                <w:szCs w:val="20"/>
              </w:rPr>
            </w:pPr>
            <w:r w:rsidRPr="00A32A1D">
              <w:rPr>
                <w:rFonts w:ascii="Times New Roman" w:eastAsia="Times New Roman" w:hAnsi="Times New Roman" w:cs="Times New Roman"/>
                <w:color w:val="365F91"/>
                <w:sz w:val="20"/>
                <w:szCs w:val="20"/>
              </w:rPr>
              <w:t xml:space="preserve">Blackberries         1-0         </w:t>
            </w:r>
            <w:r w:rsidR="00490A89">
              <w:rPr>
                <w:rFonts w:ascii="Times New Roman" w:eastAsia="Times New Roman" w:hAnsi="Times New Roman" w:cs="Times New Roman"/>
                <w:color w:val="365F91"/>
                <w:sz w:val="20"/>
                <w:szCs w:val="20"/>
              </w:rPr>
              <w:t xml:space="preserve">  </w:t>
            </w:r>
            <w:r w:rsidRPr="00A32A1D">
              <w:rPr>
                <w:rFonts w:ascii="Times New Roman" w:eastAsia="Times New Roman" w:hAnsi="Times New Roman" w:cs="Times New Roman"/>
                <w:color w:val="365F91"/>
                <w:sz w:val="20"/>
                <w:szCs w:val="20"/>
              </w:rPr>
              <w:t xml:space="preserve"> 12"-24"                 </w:t>
            </w:r>
          </w:p>
        </w:tc>
        <w:tc>
          <w:tcPr>
            <w:tcW w:w="2950" w:type="dxa"/>
            <w:gridSpan w:val="3"/>
            <w:tcBorders>
              <w:top w:val="single" w:sz="12" w:space="0" w:color="000000"/>
              <w:left w:val="nil"/>
              <w:bottom w:val="nil"/>
              <w:right w:val="single" w:sz="12" w:space="0" w:color="auto"/>
            </w:tcBorders>
            <w:shd w:val="clear" w:color="auto" w:fill="auto"/>
            <w:vAlign w:val="center"/>
            <w:hideMark/>
          </w:tcPr>
          <w:p w14:paraId="5F6C65A0" w14:textId="77777777" w:rsidR="00A32A1D" w:rsidRPr="00A32A1D" w:rsidRDefault="005E6C72" w:rsidP="00A32A1D">
            <w:pPr>
              <w:widowControl/>
              <w:jc w:val="center"/>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10 pack/$30</w:t>
            </w:r>
          </w:p>
        </w:tc>
        <w:tc>
          <w:tcPr>
            <w:tcW w:w="641" w:type="dxa"/>
            <w:tcBorders>
              <w:top w:val="single" w:sz="12" w:space="0" w:color="auto"/>
              <w:left w:val="single" w:sz="12" w:space="0" w:color="auto"/>
              <w:bottom w:val="single" w:sz="12" w:space="0" w:color="auto"/>
              <w:right w:val="single" w:sz="12" w:space="0" w:color="auto"/>
            </w:tcBorders>
            <w:shd w:val="clear" w:color="000000" w:fill="BFBFBF"/>
            <w:vAlign w:val="center"/>
            <w:hideMark/>
          </w:tcPr>
          <w:p w14:paraId="5C8384F6"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3C90C967"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single" w:sz="12" w:space="0" w:color="auto"/>
              <w:left w:val="single" w:sz="12" w:space="0" w:color="auto"/>
              <w:bottom w:val="single" w:sz="12" w:space="0" w:color="auto"/>
              <w:right w:val="single" w:sz="12" w:space="0" w:color="auto"/>
            </w:tcBorders>
            <w:shd w:val="clear" w:color="000000" w:fill="BFBFBF"/>
            <w:vAlign w:val="center"/>
            <w:hideMark/>
          </w:tcPr>
          <w:p w14:paraId="198B4DCF"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single" w:sz="12" w:space="0" w:color="auto"/>
              <w:left w:val="single" w:sz="12" w:space="0" w:color="auto"/>
              <w:bottom w:val="single" w:sz="12" w:space="0" w:color="auto"/>
              <w:right w:val="single" w:sz="12" w:space="0" w:color="auto"/>
            </w:tcBorders>
            <w:shd w:val="clear" w:color="000000" w:fill="BFBFBF"/>
            <w:vAlign w:val="center"/>
            <w:hideMark/>
          </w:tcPr>
          <w:p w14:paraId="1034CC6D"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4933D59"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6E732E9E" w14:textId="77777777" w:rsidTr="001956CF">
        <w:trPr>
          <w:trHeight w:val="267"/>
        </w:trPr>
        <w:tc>
          <w:tcPr>
            <w:tcW w:w="423" w:type="dxa"/>
            <w:vMerge/>
            <w:tcBorders>
              <w:top w:val="single" w:sz="12" w:space="0" w:color="000000"/>
              <w:left w:val="nil"/>
              <w:bottom w:val="single" w:sz="12" w:space="0" w:color="000000"/>
              <w:right w:val="single" w:sz="12" w:space="0" w:color="000000"/>
            </w:tcBorders>
            <w:vAlign w:val="center"/>
            <w:hideMark/>
          </w:tcPr>
          <w:p w14:paraId="7906B45D" w14:textId="77777777" w:rsidR="00A32A1D" w:rsidRPr="00A32A1D" w:rsidRDefault="00A32A1D" w:rsidP="00A32A1D">
            <w:pPr>
              <w:widowControl/>
              <w:rPr>
                <w:rFonts w:ascii="Times New Roman" w:eastAsia="Times New Roman" w:hAnsi="Times New Roman" w:cs="Times New Roman"/>
                <w:b/>
                <w:bCs/>
                <w:i/>
                <w:iCs/>
                <w:color w:val="16365C"/>
                <w:sz w:val="16"/>
                <w:szCs w:val="16"/>
              </w:rPr>
            </w:pP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11424EAC" w14:textId="77777777" w:rsidR="00A32A1D" w:rsidRPr="00A32A1D" w:rsidRDefault="00A32A1D" w:rsidP="00A32A1D">
            <w:pPr>
              <w:widowControl/>
              <w:rPr>
                <w:rFonts w:ascii="Times New Roman" w:eastAsia="Times New Roman" w:hAnsi="Times New Roman" w:cs="Times New Roman"/>
                <w:color w:val="365F91"/>
                <w:sz w:val="20"/>
                <w:szCs w:val="20"/>
              </w:rPr>
            </w:pPr>
            <w:r w:rsidRPr="00A32A1D">
              <w:rPr>
                <w:rFonts w:ascii="Times New Roman" w:eastAsia="Times New Roman" w:hAnsi="Times New Roman" w:cs="Times New Roman"/>
                <w:color w:val="365F91"/>
                <w:sz w:val="20"/>
                <w:szCs w:val="20"/>
              </w:rPr>
              <w:t xml:space="preserve">Red Raspberry     2-0         </w:t>
            </w:r>
            <w:r w:rsidR="00490A89">
              <w:rPr>
                <w:rFonts w:ascii="Times New Roman" w:eastAsia="Times New Roman" w:hAnsi="Times New Roman" w:cs="Times New Roman"/>
                <w:color w:val="365F91"/>
                <w:sz w:val="20"/>
                <w:szCs w:val="20"/>
              </w:rPr>
              <w:t xml:space="preserve">  </w:t>
            </w:r>
            <w:r w:rsidRPr="00A32A1D">
              <w:rPr>
                <w:rFonts w:ascii="Times New Roman" w:eastAsia="Times New Roman" w:hAnsi="Times New Roman" w:cs="Times New Roman"/>
                <w:color w:val="365F91"/>
                <w:sz w:val="20"/>
                <w:szCs w:val="20"/>
              </w:rPr>
              <w:t xml:space="preserve"> 9"-15"+</w:t>
            </w:r>
          </w:p>
        </w:tc>
        <w:tc>
          <w:tcPr>
            <w:tcW w:w="2950" w:type="dxa"/>
            <w:gridSpan w:val="3"/>
            <w:tcBorders>
              <w:top w:val="single" w:sz="12" w:space="0" w:color="000000"/>
              <w:left w:val="nil"/>
              <w:bottom w:val="single" w:sz="12" w:space="0" w:color="000000"/>
              <w:right w:val="single" w:sz="12" w:space="0" w:color="auto"/>
            </w:tcBorders>
            <w:shd w:val="clear" w:color="auto" w:fill="auto"/>
            <w:vAlign w:val="center"/>
            <w:hideMark/>
          </w:tcPr>
          <w:p w14:paraId="37D0CBC4" w14:textId="77777777" w:rsidR="00A32A1D" w:rsidRPr="00A32A1D" w:rsidRDefault="005E6C72" w:rsidP="00A32A1D">
            <w:pPr>
              <w:widowControl/>
              <w:jc w:val="center"/>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10 pack/$30</w:t>
            </w:r>
          </w:p>
        </w:tc>
        <w:tc>
          <w:tcPr>
            <w:tcW w:w="641" w:type="dxa"/>
            <w:tcBorders>
              <w:top w:val="single" w:sz="12" w:space="0" w:color="auto"/>
              <w:left w:val="single" w:sz="12" w:space="0" w:color="auto"/>
              <w:bottom w:val="single" w:sz="12" w:space="0" w:color="auto"/>
              <w:right w:val="single" w:sz="12" w:space="0" w:color="auto"/>
            </w:tcBorders>
            <w:shd w:val="clear" w:color="000000" w:fill="BFBFBF"/>
            <w:vAlign w:val="center"/>
            <w:hideMark/>
          </w:tcPr>
          <w:p w14:paraId="6025E948"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29734926"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single" w:sz="12" w:space="0" w:color="auto"/>
              <w:left w:val="single" w:sz="12" w:space="0" w:color="auto"/>
              <w:bottom w:val="single" w:sz="12" w:space="0" w:color="auto"/>
              <w:right w:val="single" w:sz="12" w:space="0" w:color="auto"/>
            </w:tcBorders>
            <w:shd w:val="clear" w:color="000000" w:fill="BFBFBF"/>
            <w:vAlign w:val="center"/>
            <w:hideMark/>
          </w:tcPr>
          <w:p w14:paraId="46C9F00D"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single" w:sz="12" w:space="0" w:color="auto"/>
              <w:left w:val="single" w:sz="12" w:space="0" w:color="auto"/>
              <w:bottom w:val="single" w:sz="12" w:space="0" w:color="auto"/>
              <w:right w:val="single" w:sz="12" w:space="0" w:color="auto"/>
            </w:tcBorders>
            <w:shd w:val="clear" w:color="000000" w:fill="BFBFBF"/>
            <w:vAlign w:val="center"/>
            <w:hideMark/>
          </w:tcPr>
          <w:p w14:paraId="4C0AF3DF"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B3A80FC"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168DB140" w14:textId="77777777" w:rsidTr="001956CF">
        <w:trPr>
          <w:trHeight w:val="240"/>
        </w:trPr>
        <w:tc>
          <w:tcPr>
            <w:tcW w:w="423" w:type="dxa"/>
            <w:vMerge/>
            <w:tcBorders>
              <w:top w:val="single" w:sz="12" w:space="0" w:color="000000"/>
              <w:left w:val="nil"/>
              <w:bottom w:val="single" w:sz="12" w:space="0" w:color="000000"/>
              <w:right w:val="single" w:sz="12" w:space="0" w:color="000000"/>
            </w:tcBorders>
            <w:vAlign w:val="center"/>
            <w:hideMark/>
          </w:tcPr>
          <w:p w14:paraId="53D052E4" w14:textId="77777777" w:rsidR="00A32A1D" w:rsidRPr="00A32A1D" w:rsidRDefault="00A32A1D" w:rsidP="00A32A1D">
            <w:pPr>
              <w:widowControl/>
              <w:rPr>
                <w:rFonts w:ascii="Times New Roman" w:eastAsia="Times New Roman" w:hAnsi="Times New Roman" w:cs="Times New Roman"/>
                <w:b/>
                <w:bCs/>
                <w:i/>
                <w:iCs/>
                <w:color w:val="16365C"/>
                <w:sz w:val="16"/>
                <w:szCs w:val="16"/>
              </w:rPr>
            </w:pP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7A08D974" w14:textId="77777777" w:rsidR="00A32A1D" w:rsidRPr="00A32A1D" w:rsidRDefault="00E94730" w:rsidP="00A32A1D">
            <w:pPr>
              <w:widowControl/>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 xml:space="preserve">Rose of Sharon    1-0            </w:t>
            </w:r>
            <w:r w:rsidR="00A32A1D" w:rsidRPr="00A32A1D">
              <w:rPr>
                <w:rFonts w:ascii="Times New Roman" w:eastAsia="Times New Roman" w:hAnsi="Times New Roman" w:cs="Times New Roman"/>
                <w:color w:val="365F91"/>
                <w:sz w:val="20"/>
                <w:szCs w:val="20"/>
              </w:rPr>
              <w:t xml:space="preserve">18"-24"                         </w:t>
            </w:r>
          </w:p>
        </w:tc>
        <w:tc>
          <w:tcPr>
            <w:tcW w:w="2950" w:type="dxa"/>
            <w:gridSpan w:val="3"/>
            <w:tcBorders>
              <w:top w:val="single" w:sz="12" w:space="0" w:color="000000"/>
              <w:left w:val="nil"/>
              <w:bottom w:val="single" w:sz="12" w:space="0" w:color="000000"/>
              <w:right w:val="single" w:sz="12" w:space="0" w:color="000000"/>
            </w:tcBorders>
            <w:shd w:val="clear" w:color="auto" w:fill="auto"/>
            <w:vAlign w:val="center"/>
            <w:hideMark/>
          </w:tcPr>
          <w:p w14:paraId="408B352C" w14:textId="77777777" w:rsidR="00A32A1D" w:rsidRPr="00A32A1D" w:rsidRDefault="00E94730" w:rsidP="00A32A1D">
            <w:pPr>
              <w:widowControl/>
              <w:jc w:val="center"/>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10 pack/$20</w:t>
            </w:r>
          </w:p>
        </w:tc>
        <w:tc>
          <w:tcPr>
            <w:tcW w:w="641" w:type="dxa"/>
            <w:tcBorders>
              <w:top w:val="single" w:sz="12" w:space="0" w:color="auto"/>
              <w:left w:val="nil"/>
              <w:bottom w:val="single" w:sz="12" w:space="0" w:color="000000"/>
              <w:right w:val="single" w:sz="12" w:space="0" w:color="000000"/>
            </w:tcBorders>
            <w:shd w:val="clear" w:color="auto" w:fill="BFBFBF" w:themeFill="background1" w:themeFillShade="BF"/>
            <w:vAlign w:val="center"/>
            <w:hideMark/>
          </w:tcPr>
          <w:p w14:paraId="3783A08B"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single" w:sz="12" w:space="0" w:color="auto"/>
              <w:left w:val="nil"/>
              <w:bottom w:val="single" w:sz="12" w:space="0" w:color="000000"/>
              <w:right w:val="single" w:sz="12" w:space="0" w:color="000000"/>
            </w:tcBorders>
            <w:shd w:val="clear" w:color="auto" w:fill="FFFFFF" w:themeFill="background1"/>
            <w:vAlign w:val="center"/>
            <w:hideMark/>
          </w:tcPr>
          <w:p w14:paraId="4FB2B9E1"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single" w:sz="12" w:space="0" w:color="auto"/>
              <w:left w:val="nil"/>
              <w:bottom w:val="single" w:sz="12" w:space="0" w:color="000000"/>
              <w:right w:val="single" w:sz="12" w:space="0" w:color="000000"/>
            </w:tcBorders>
            <w:shd w:val="clear" w:color="000000" w:fill="BFBFBF"/>
            <w:vAlign w:val="center"/>
            <w:hideMark/>
          </w:tcPr>
          <w:p w14:paraId="1691CE39"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single" w:sz="12" w:space="0" w:color="auto"/>
              <w:left w:val="nil"/>
              <w:bottom w:val="single" w:sz="12" w:space="0" w:color="000000"/>
              <w:right w:val="single" w:sz="12" w:space="0" w:color="auto"/>
            </w:tcBorders>
            <w:shd w:val="clear" w:color="000000" w:fill="BFBFBF"/>
            <w:vAlign w:val="center"/>
            <w:hideMark/>
          </w:tcPr>
          <w:p w14:paraId="72A1203E"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A5EEBED"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488532F0" w14:textId="77777777" w:rsidTr="001956CF">
        <w:trPr>
          <w:trHeight w:val="213"/>
        </w:trPr>
        <w:tc>
          <w:tcPr>
            <w:tcW w:w="423" w:type="dxa"/>
            <w:vMerge/>
            <w:tcBorders>
              <w:top w:val="single" w:sz="12" w:space="0" w:color="000000"/>
              <w:left w:val="nil"/>
              <w:bottom w:val="single" w:sz="12" w:space="0" w:color="000000"/>
              <w:right w:val="single" w:sz="12" w:space="0" w:color="000000"/>
            </w:tcBorders>
            <w:vAlign w:val="center"/>
            <w:hideMark/>
          </w:tcPr>
          <w:p w14:paraId="54D5A909" w14:textId="77777777" w:rsidR="00A32A1D" w:rsidRPr="00A32A1D" w:rsidRDefault="00A32A1D" w:rsidP="00A32A1D">
            <w:pPr>
              <w:widowControl/>
              <w:rPr>
                <w:rFonts w:ascii="Times New Roman" w:eastAsia="Times New Roman" w:hAnsi="Times New Roman" w:cs="Times New Roman"/>
                <w:b/>
                <w:bCs/>
                <w:i/>
                <w:iCs/>
                <w:color w:val="16365C"/>
                <w:sz w:val="16"/>
                <w:szCs w:val="16"/>
              </w:rPr>
            </w:pP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23C28E5F" w14:textId="77777777" w:rsidR="00A32A1D" w:rsidRPr="00A32A1D" w:rsidRDefault="00A32A1D" w:rsidP="00A32A1D">
            <w:pPr>
              <w:widowControl/>
              <w:rPr>
                <w:rFonts w:ascii="Times New Roman" w:eastAsia="Times New Roman" w:hAnsi="Times New Roman" w:cs="Times New Roman"/>
                <w:color w:val="365F91"/>
                <w:sz w:val="20"/>
                <w:szCs w:val="20"/>
              </w:rPr>
            </w:pPr>
            <w:r w:rsidRPr="00A32A1D">
              <w:rPr>
                <w:rFonts w:ascii="Times New Roman" w:eastAsia="Times New Roman" w:hAnsi="Times New Roman" w:cs="Times New Roman"/>
                <w:color w:val="365F91"/>
                <w:sz w:val="20"/>
                <w:szCs w:val="20"/>
              </w:rPr>
              <w:t xml:space="preserve">Bartlett Pear                       </w:t>
            </w:r>
            <w:r w:rsidR="00E94730">
              <w:rPr>
                <w:rFonts w:ascii="Times New Roman" w:eastAsia="Times New Roman" w:hAnsi="Times New Roman" w:cs="Times New Roman"/>
                <w:color w:val="365F91"/>
                <w:sz w:val="20"/>
                <w:szCs w:val="20"/>
              </w:rPr>
              <w:t xml:space="preserve"> </w:t>
            </w:r>
            <w:r w:rsidRPr="00A32A1D">
              <w:rPr>
                <w:rFonts w:ascii="Times New Roman" w:eastAsia="Times New Roman" w:hAnsi="Times New Roman" w:cs="Times New Roman"/>
                <w:color w:val="365F91"/>
                <w:sz w:val="20"/>
                <w:szCs w:val="20"/>
              </w:rPr>
              <w:t>1/2”-7/8”</w:t>
            </w:r>
          </w:p>
        </w:tc>
        <w:tc>
          <w:tcPr>
            <w:tcW w:w="2950" w:type="dxa"/>
            <w:gridSpan w:val="3"/>
            <w:tcBorders>
              <w:top w:val="single" w:sz="12" w:space="0" w:color="000000"/>
              <w:left w:val="nil"/>
              <w:bottom w:val="single" w:sz="12" w:space="0" w:color="000000"/>
              <w:right w:val="single" w:sz="12" w:space="0" w:color="000000"/>
            </w:tcBorders>
            <w:shd w:val="clear" w:color="auto" w:fill="auto"/>
            <w:vAlign w:val="center"/>
            <w:hideMark/>
          </w:tcPr>
          <w:p w14:paraId="79DC8CA7" w14:textId="77777777" w:rsidR="00A32A1D" w:rsidRPr="00A32A1D" w:rsidRDefault="00E94730" w:rsidP="00A32A1D">
            <w:pPr>
              <w:widowControl/>
              <w:jc w:val="center"/>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2 trees / $36</w:t>
            </w:r>
          </w:p>
        </w:tc>
        <w:tc>
          <w:tcPr>
            <w:tcW w:w="641" w:type="dxa"/>
            <w:tcBorders>
              <w:top w:val="nil"/>
              <w:left w:val="nil"/>
              <w:bottom w:val="single" w:sz="12" w:space="0" w:color="000000"/>
              <w:right w:val="single" w:sz="12" w:space="0" w:color="000000"/>
            </w:tcBorders>
            <w:shd w:val="clear" w:color="000000" w:fill="FFFFFF"/>
            <w:vAlign w:val="center"/>
            <w:hideMark/>
          </w:tcPr>
          <w:p w14:paraId="1D0CE113"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nil"/>
              <w:left w:val="nil"/>
              <w:bottom w:val="single" w:sz="12" w:space="0" w:color="000000"/>
              <w:right w:val="single" w:sz="12" w:space="0" w:color="000000"/>
            </w:tcBorders>
            <w:shd w:val="clear" w:color="000000" w:fill="BFBFBF"/>
            <w:vAlign w:val="center"/>
            <w:hideMark/>
          </w:tcPr>
          <w:p w14:paraId="122359DE"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nil"/>
              <w:left w:val="nil"/>
              <w:bottom w:val="single" w:sz="12" w:space="0" w:color="000000"/>
              <w:right w:val="single" w:sz="12" w:space="0" w:color="000000"/>
            </w:tcBorders>
            <w:shd w:val="clear" w:color="000000" w:fill="BFBFBF"/>
            <w:vAlign w:val="center"/>
            <w:hideMark/>
          </w:tcPr>
          <w:p w14:paraId="713B4375"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nil"/>
              <w:left w:val="nil"/>
              <w:bottom w:val="single" w:sz="12" w:space="0" w:color="000000"/>
              <w:right w:val="single" w:sz="12" w:space="0" w:color="auto"/>
            </w:tcBorders>
            <w:shd w:val="clear" w:color="000000" w:fill="BFBFBF"/>
            <w:vAlign w:val="center"/>
            <w:hideMark/>
          </w:tcPr>
          <w:p w14:paraId="0997C6FC"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EB95F2E"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457D4DD2" w14:textId="77777777" w:rsidTr="001956CF">
        <w:trPr>
          <w:trHeight w:val="267"/>
        </w:trPr>
        <w:tc>
          <w:tcPr>
            <w:tcW w:w="423" w:type="dxa"/>
            <w:vMerge/>
            <w:tcBorders>
              <w:top w:val="single" w:sz="12" w:space="0" w:color="000000"/>
              <w:left w:val="nil"/>
              <w:bottom w:val="single" w:sz="12" w:space="0" w:color="000000"/>
              <w:right w:val="single" w:sz="12" w:space="0" w:color="000000"/>
            </w:tcBorders>
            <w:vAlign w:val="center"/>
            <w:hideMark/>
          </w:tcPr>
          <w:p w14:paraId="3900091D" w14:textId="77777777" w:rsidR="00A32A1D" w:rsidRPr="00A32A1D" w:rsidRDefault="00A32A1D" w:rsidP="00A32A1D">
            <w:pPr>
              <w:widowControl/>
              <w:rPr>
                <w:rFonts w:ascii="Times New Roman" w:eastAsia="Times New Roman" w:hAnsi="Times New Roman" w:cs="Times New Roman"/>
                <w:b/>
                <w:bCs/>
                <w:i/>
                <w:iCs/>
                <w:color w:val="16365C"/>
                <w:sz w:val="16"/>
                <w:szCs w:val="16"/>
              </w:rPr>
            </w:pP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516A74E7" w14:textId="77777777" w:rsidR="00A32A1D" w:rsidRPr="00A32A1D" w:rsidRDefault="00E94730" w:rsidP="00A32A1D">
            <w:pPr>
              <w:widowControl/>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 xml:space="preserve">Stella Sweet Cherry            </w:t>
            </w:r>
            <w:r w:rsidR="00A32A1D" w:rsidRPr="00A32A1D">
              <w:rPr>
                <w:rFonts w:ascii="Times New Roman" w:eastAsia="Times New Roman" w:hAnsi="Times New Roman" w:cs="Times New Roman"/>
                <w:color w:val="365F91"/>
                <w:sz w:val="20"/>
                <w:szCs w:val="20"/>
              </w:rPr>
              <w:t>3/8”-7/8”</w:t>
            </w:r>
          </w:p>
        </w:tc>
        <w:tc>
          <w:tcPr>
            <w:tcW w:w="2950" w:type="dxa"/>
            <w:gridSpan w:val="3"/>
            <w:tcBorders>
              <w:top w:val="single" w:sz="12" w:space="0" w:color="000000"/>
              <w:left w:val="nil"/>
              <w:bottom w:val="single" w:sz="12" w:space="0" w:color="000000"/>
              <w:right w:val="single" w:sz="12" w:space="0" w:color="000000"/>
            </w:tcBorders>
            <w:shd w:val="clear" w:color="auto" w:fill="auto"/>
            <w:vAlign w:val="center"/>
            <w:hideMark/>
          </w:tcPr>
          <w:p w14:paraId="7C1393D0" w14:textId="77777777" w:rsidR="00A32A1D" w:rsidRPr="00A32A1D" w:rsidRDefault="00E94730" w:rsidP="00A32A1D">
            <w:pPr>
              <w:widowControl/>
              <w:jc w:val="center"/>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2 trees / $36</w:t>
            </w:r>
          </w:p>
        </w:tc>
        <w:tc>
          <w:tcPr>
            <w:tcW w:w="641" w:type="dxa"/>
            <w:tcBorders>
              <w:top w:val="nil"/>
              <w:left w:val="nil"/>
              <w:bottom w:val="single" w:sz="12" w:space="0" w:color="auto"/>
              <w:right w:val="single" w:sz="12" w:space="0" w:color="000000"/>
            </w:tcBorders>
            <w:shd w:val="clear" w:color="000000" w:fill="FFFFFF"/>
            <w:vAlign w:val="center"/>
            <w:hideMark/>
          </w:tcPr>
          <w:p w14:paraId="161A80DC"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nil"/>
              <w:left w:val="nil"/>
              <w:bottom w:val="single" w:sz="12" w:space="0" w:color="auto"/>
              <w:right w:val="single" w:sz="12" w:space="0" w:color="000000"/>
            </w:tcBorders>
            <w:shd w:val="clear" w:color="000000" w:fill="BFBFBF"/>
            <w:vAlign w:val="center"/>
            <w:hideMark/>
          </w:tcPr>
          <w:p w14:paraId="11CE39C9"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nil"/>
              <w:left w:val="nil"/>
              <w:bottom w:val="single" w:sz="12" w:space="0" w:color="auto"/>
              <w:right w:val="single" w:sz="12" w:space="0" w:color="000000"/>
            </w:tcBorders>
            <w:shd w:val="clear" w:color="000000" w:fill="BFBFBF"/>
            <w:vAlign w:val="center"/>
            <w:hideMark/>
          </w:tcPr>
          <w:p w14:paraId="2F8BA0E6"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nil"/>
              <w:left w:val="nil"/>
              <w:bottom w:val="single" w:sz="12" w:space="0" w:color="auto"/>
              <w:right w:val="single" w:sz="12" w:space="0" w:color="auto"/>
            </w:tcBorders>
            <w:shd w:val="clear" w:color="000000" w:fill="BFBFBF"/>
            <w:vAlign w:val="center"/>
            <w:hideMark/>
          </w:tcPr>
          <w:p w14:paraId="1AA858F8"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769EB86"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2251F89F" w14:textId="77777777" w:rsidTr="001956CF">
        <w:trPr>
          <w:trHeight w:val="270"/>
        </w:trPr>
        <w:tc>
          <w:tcPr>
            <w:tcW w:w="423" w:type="dxa"/>
            <w:vMerge/>
            <w:tcBorders>
              <w:top w:val="single" w:sz="12" w:space="0" w:color="000000"/>
              <w:left w:val="nil"/>
              <w:bottom w:val="single" w:sz="12" w:space="0" w:color="000000"/>
              <w:right w:val="single" w:sz="12" w:space="0" w:color="000000"/>
            </w:tcBorders>
            <w:vAlign w:val="center"/>
            <w:hideMark/>
          </w:tcPr>
          <w:p w14:paraId="731F3878" w14:textId="77777777" w:rsidR="00A32A1D" w:rsidRPr="00A32A1D" w:rsidRDefault="00A32A1D" w:rsidP="00A32A1D">
            <w:pPr>
              <w:widowControl/>
              <w:rPr>
                <w:rFonts w:ascii="Times New Roman" w:eastAsia="Times New Roman" w:hAnsi="Times New Roman" w:cs="Times New Roman"/>
                <w:b/>
                <w:bCs/>
                <w:i/>
                <w:iCs/>
                <w:color w:val="16365C"/>
                <w:sz w:val="16"/>
                <w:szCs w:val="16"/>
              </w:rPr>
            </w:pPr>
          </w:p>
        </w:tc>
        <w:tc>
          <w:tcPr>
            <w:tcW w:w="3192" w:type="dxa"/>
            <w:tcBorders>
              <w:top w:val="single" w:sz="12" w:space="0" w:color="000000"/>
              <w:left w:val="nil"/>
              <w:bottom w:val="nil"/>
              <w:right w:val="single" w:sz="12" w:space="0" w:color="000000"/>
            </w:tcBorders>
            <w:shd w:val="clear" w:color="auto" w:fill="auto"/>
            <w:vAlign w:val="center"/>
            <w:hideMark/>
          </w:tcPr>
          <w:p w14:paraId="0FC642DE" w14:textId="77777777" w:rsidR="00A32A1D" w:rsidRPr="00A32A1D" w:rsidRDefault="00A32A1D" w:rsidP="00A32A1D">
            <w:pPr>
              <w:widowControl/>
              <w:rPr>
                <w:rFonts w:ascii="Times New Roman" w:eastAsia="Times New Roman" w:hAnsi="Times New Roman" w:cs="Times New Roman"/>
                <w:color w:val="365F91"/>
                <w:sz w:val="20"/>
                <w:szCs w:val="20"/>
              </w:rPr>
            </w:pPr>
            <w:r w:rsidRPr="00A32A1D">
              <w:rPr>
                <w:rFonts w:ascii="Times New Roman" w:eastAsia="Times New Roman" w:hAnsi="Times New Roman" w:cs="Times New Roman"/>
                <w:color w:val="365F91"/>
                <w:sz w:val="20"/>
                <w:szCs w:val="20"/>
              </w:rPr>
              <w:t xml:space="preserve">Honeycrisp Apple          </w:t>
            </w:r>
            <w:r w:rsidR="00490A89">
              <w:rPr>
                <w:rFonts w:ascii="Times New Roman" w:eastAsia="Times New Roman" w:hAnsi="Times New Roman" w:cs="Times New Roman"/>
                <w:color w:val="365F91"/>
                <w:sz w:val="20"/>
                <w:szCs w:val="20"/>
              </w:rPr>
              <w:t xml:space="preserve">  </w:t>
            </w:r>
            <w:r w:rsidRPr="00A32A1D">
              <w:rPr>
                <w:rFonts w:ascii="Times New Roman" w:eastAsia="Times New Roman" w:hAnsi="Times New Roman" w:cs="Times New Roman"/>
                <w:color w:val="365F91"/>
                <w:sz w:val="20"/>
                <w:szCs w:val="20"/>
              </w:rPr>
              <w:t xml:space="preserve"> </w:t>
            </w:r>
            <w:r w:rsidR="00E94730">
              <w:rPr>
                <w:rFonts w:ascii="Times New Roman" w:eastAsia="Times New Roman" w:hAnsi="Times New Roman" w:cs="Times New Roman"/>
                <w:color w:val="365F91"/>
                <w:sz w:val="20"/>
                <w:szCs w:val="20"/>
              </w:rPr>
              <w:t xml:space="preserve"> </w:t>
            </w:r>
            <w:r w:rsidR="00490A89">
              <w:rPr>
                <w:rFonts w:ascii="Times New Roman" w:eastAsia="Times New Roman" w:hAnsi="Times New Roman" w:cs="Times New Roman"/>
                <w:color w:val="365F91"/>
                <w:sz w:val="20"/>
                <w:szCs w:val="20"/>
              </w:rPr>
              <w:t xml:space="preserve"> 3/8”-</w:t>
            </w:r>
            <w:r w:rsidRPr="00A32A1D">
              <w:rPr>
                <w:rFonts w:ascii="Times New Roman" w:eastAsia="Times New Roman" w:hAnsi="Times New Roman" w:cs="Times New Roman"/>
                <w:color w:val="365F91"/>
                <w:sz w:val="20"/>
                <w:szCs w:val="20"/>
              </w:rPr>
              <w:t>7/8”</w:t>
            </w:r>
          </w:p>
        </w:tc>
        <w:tc>
          <w:tcPr>
            <w:tcW w:w="2950" w:type="dxa"/>
            <w:gridSpan w:val="3"/>
            <w:tcBorders>
              <w:top w:val="single" w:sz="12" w:space="0" w:color="000000"/>
              <w:left w:val="nil"/>
              <w:bottom w:val="nil"/>
              <w:right w:val="single" w:sz="12" w:space="0" w:color="auto"/>
            </w:tcBorders>
            <w:shd w:val="clear" w:color="auto" w:fill="auto"/>
            <w:vAlign w:val="center"/>
            <w:hideMark/>
          </w:tcPr>
          <w:p w14:paraId="43FFE815" w14:textId="77777777" w:rsidR="00A32A1D" w:rsidRPr="00A32A1D" w:rsidRDefault="00E94730" w:rsidP="00A32A1D">
            <w:pPr>
              <w:widowControl/>
              <w:jc w:val="center"/>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2 trees / $36</w:t>
            </w:r>
          </w:p>
        </w:tc>
        <w:tc>
          <w:tcPr>
            <w:tcW w:w="641"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4B7758A0"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single" w:sz="12" w:space="0" w:color="auto"/>
              <w:left w:val="single" w:sz="12" w:space="0" w:color="auto"/>
              <w:bottom w:val="single" w:sz="12" w:space="0" w:color="auto"/>
              <w:right w:val="single" w:sz="12" w:space="0" w:color="auto"/>
            </w:tcBorders>
            <w:shd w:val="clear" w:color="000000" w:fill="BFBFBF"/>
            <w:vAlign w:val="center"/>
            <w:hideMark/>
          </w:tcPr>
          <w:p w14:paraId="3C8FDAA7"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single" w:sz="12" w:space="0" w:color="auto"/>
              <w:left w:val="single" w:sz="12" w:space="0" w:color="auto"/>
              <w:bottom w:val="single" w:sz="12" w:space="0" w:color="auto"/>
              <w:right w:val="single" w:sz="12" w:space="0" w:color="auto"/>
            </w:tcBorders>
            <w:shd w:val="clear" w:color="000000" w:fill="BFBFBF"/>
            <w:vAlign w:val="center"/>
            <w:hideMark/>
          </w:tcPr>
          <w:p w14:paraId="75C3FB0D"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single" w:sz="12" w:space="0" w:color="auto"/>
              <w:left w:val="single" w:sz="12" w:space="0" w:color="auto"/>
              <w:bottom w:val="single" w:sz="12" w:space="0" w:color="auto"/>
              <w:right w:val="single" w:sz="12" w:space="0" w:color="auto"/>
            </w:tcBorders>
            <w:shd w:val="clear" w:color="000000" w:fill="BFBFBF"/>
            <w:vAlign w:val="center"/>
            <w:hideMark/>
          </w:tcPr>
          <w:p w14:paraId="7A831F60"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57973F"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38405A4D" w14:textId="77777777" w:rsidTr="001956CF">
        <w:trPr>
          <w:trHeight w:val="213"/>
        </w:trPr>
        <w:tc>
          <w:tcPr>
            <w:tcW w:w="423" w:type="dxa"/>
            <w:vMerge/>
            <w:tcBorders>
              <w:top w:val="single" w:sz="12" w:space="0" w:color="000000"/>
              <w:left w:val="nil"/>
              <w:bottom w:val="single" w:sz="12" w:space="0" w:color="000000"/>
              <w:right w:val="single" w:sz="12" w:space="0" w:color="000000"/>
            </w:tcBorders>
            <w:vAlign w:val="center"/>
            <w:hideMark/>
          </w:tcPr>
          <w:p w14:paraId="3DBBB019" w14:textId="77777777" w:rsidR="00A32A1D" w:rsidRPr="00A32A1D" w:rsidRDefault="00A32A1D" w:rsidP="00A32A1D">
            <w:pPr>
              <w:widowControl/>
              <w:rPr>
                <w:rFonts w:ascii="Times New Roman" w:eastAsia="Times New Roman" w:hAnsi="Times New Roman" w:cs="Times New Roman"/>
                <w:b/>
                <w:bCs/>
                <w:i/>
                <w:iCs/>
                <w:color w:val="16365C"/>
                <w:sz w:val="16"/>
                <w:szCs w:val="16"/>
              </w:rPr>
            </w:pP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645F7BBB" w14:textId="77777777" w:rsidR="00A32A1D" w:rsidRPr="00A32A1D" w:rsidRDefault="00E94730" w:rsidP="00A32A1D">
            <w:pPr>
              <w:widowControl/>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Reliance</w:t>
            </w:r>
            <w:r w:rsidR="00A32A1D" w:rsidRPr="00A32A1D">
              <w:rPr>
                <w:rFonts w:ascii="Times New Roman" w:eastAsia="Times New Roman" w:hAnsi="Times New Roman" w:cs="Times New Roman"/>
                <w:color w:val="365F91"/>
                <w:sz w:val="20"/>
                <w:szCs w:val="20"/>
              </w:rPr>
              <w:t xml:space="preserve"> Peach              </w:t>
            </w:r>
            <w:r w:rsidR="00490A89">
              <w:rPr>
                <w:rFonts w:ascii="Times New Roman" w:eastAsia="Times New Roman" w:hAnsi="Times New Roman" w:cs="Times New Roman"/>
                <w:color w:val="365F91"/>
                <w:sz w:val="20"/>
                <w:szCs w:val="20"/>
              </w:rPr>
              <w:t xml:space="preserve"> </w:t>
            </w:r>
            <w:r>
              <w:rPr>
                <w:rFonts w:ascii="Times New Roman" w:eastAsia="Times New Roman" w:hAnsi="Times New Roman" w:cs="Times New Roman"/>
                <w:color w:val="365F91"/>
                <w:sz w:val="20"/>
                <w:szCs w:val="20"/>
              </w:rPr>
              <w:t xml:space="preserve">   </w:t>
            </w:r>
            <w:r w:rsidR="00490A89">
              <w:rPr>
                <w:rFonts w:ascii="Times New Roman" w:eastAsia="Times New Roman" w:hAnsi="Times New Roman" w:cs="Times New Roman"/>
                <w:color w:val="365F91"/>
                <w:sz w:val="20"/>
                <w:szCs w:val="20"/>
              </w:rPr>
              <w:t xml:space="preserve"> </w:t>
            </w:r>
            <w:r w:rsidR="00A32A1D" w:rsidRPr="00A32A1D">
              <w:rPr>
                <w:rFonts w:ascii="Times New Roman" w:eastAsia="Times New Roman" w:hAnsi="Times New Roman" w:cs="Times New Roman"/>
                <w:color w:val="365F91"/>
                <w:sz w:val="20"/>
                <w:szCs w:val="20"/>
              </w:rPr>
              <w:t xml:space="preserve">1/2”-7/8” </w:t>
            </w:r>
          </w:p>
        </w:tc>
        <w:tc>
          <w:tcPr>
            <w:tcW w:w="2950" w:type="dxa"/>
            <w:gridSpan w:val="3"/>
            <w:tcBorders>
              <w:top w:val="single" w:sz="12" w:space="0" w:color="000000"/>
              <w:left w:val="nil"/>
              <w:bottom w:val="single" w:sz="12" w:space="0" w:color="000000"/>
              <w:right w:val="single" w:sz="12" w:space="0" w:color="auto"/>
            </w:tcBorders>
            <w:shd w:val="clear" w:color="auto" w:fill="auto"/>
            <w:vAlign w:val="center"/>
            <w:hideMark/>
          </w:tcPr>
          <w:p w14:paraId="3E1AAE2B" w14:textId="77777777" w:rsidR="00A32A1D" w:rsidRPr="00A32A1D" w:rsidRDefault="00E94730" w:rsidP="00A32A1D">
            <w:pPr>
              <w:widowControl/>
              <w:jc w:val="center"/>
              <w:rPr>
                <w:rFonts w:ascii="Times New Roman" w:eastAsia="Times New Roman" w:hAnsi="Times New Roman" w:cs="Times New Roman"/>
                <w:color w:val="365F91"/>
                <w:sz w:val="20"/>
                <w:szCs w:val="20"/>
              </w:rPr>
            </w:pPr>
            <w:r>
              <w:rPr>
                <w:rFonts w:ascii="Times New Roman" w:eastAsia="Times New Roman" w:hAnsi="Times New Roman" w:cs="Times New Roman"/>
                <w:color w:val="365F91"/>
                <w:sz w:val="20"/>
                <w:szCs w:val="20"/>
              </w:rPr>
              <w:t>2 trees / $36</w:t>
            </w:r>
          </w:p>
        </w:tc>
        <w:tc>
          <w:tcPr>
            <w:tcW w:w="641"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20987D6B"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single" w:sz="12" w:space="0" w:color="auto"/>
              <w:left w:val="single" w:sz="12" w:space="0" w:color="auto"/>
              <w:bottom w:val="single" w:sz="12" w:space="0" w:color="auto"/>
              <w:right w:val="single" w:sz="12" w:space="0" w:color="auto"/>
            </w:tcBorders>
            <w:shd w:val="clear" w:color="000000" w:fill="BFBFBF"/>
            <w:vAlign w:val="center"/>
            <w:hideMark/>
          </w:tcPr>
          <w:p w14:paraId="15102487"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single" w:sz="12" w:space="0" w:color="auto"/>
              <w:left w:val="single" w:sz="12" w:space="0" w:color="auto"/>
              <w:bottom w:val="single" w:sz="12" w:space="0" w:color="auto"/>
              <w:right w:val="single" w:sz="12" w:space="0" w:color="auto"/>
            </w:tcBorders>
            <w:shd w:val="clear" w:color="000000" w:fill="BFBFBF"/>
            <w:vAlign w:val="center"/>
            <w:hideMark/>
          </w:tcPr>
          <w:p w14:paraId="2755FA6E"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single" w:sz="12" w:space="0" w:color="auto"/>
              <w:left w:val="single" w:sz="12" w:space="0" w:color="auto"/>
              <w:bottom w:val="single" w:sz="12" w:space="0" w:color="auto"/>
              <w:right w:val="single" w:sz="12" w:space="0" w:color="auto"/>
            </w:tcBorders>
            <w:shd w:val="clear" w:color="000000" w:fill="BFBFBF"/>
            <w:vAlign w:val="center"/>
            <w:hideMark/>
          </w:tcPr>
          <w:p w14:paraId="287507F5"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CBF0C1C"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43246ECB" w14:textId="77777777" w:rsidTr="001956CF">
        <w:trPr>
          <w:trHeight w:val="270"/>
        </w:trPr>
        <w:tc>
          <w:tcPr>
            <w:tcW w:w="423" w:type="dxa"/>
            <w:vMerge w:val="restart"/>
            <w:tcBorders>
              <w:top w:val="single" w:sz="12" w:space="0" w:color="auto"/>
              <w:left w:val="nil"/>
              <w:bottom w:val="single" w:sz="12" w:space="0" w:color="000000"/>
              <w:right w:val="single" w:sz="12" w:space="0" w:color="000000"/>
            </w:tcBorders>
            <w:shd w:val="clear" w:color="auto" w:fill="auto"/>
            <w:textDirection w:val="btLr"/>
            <w:vAlign w:val="center"/>
            <w:hideMark/>
          </w:tcPr>
          <w:p w14:paraId="17D5046E" w14:textId="77777777" w:rsidR="00A32A1D" w:rsidRPr="00A32A1D" w:rsidRDefault="00A32A1D" w:rsidP="00A32A1D">
            <w:pPr>
              <w:widowControl/>
              <w:jc w:val="center"/>
              <w:rPr>
                <w:rFonts w:ascii="Times New Roman" w:eastAsia="Times New Roman" w:hAnsi="Times New Roman" w:cs="Times New Roman"/>
                <w:b/>
                <w:bCs/>
                <w:i/>
                <w:iCs/>
                <w:color w:val="7030A0"/>
                <w:sz w:val="16"/>
                <w:szCs w:val="16"/>
              </w:rPr>
            </w:pPr>
            <w:r w:rsidRPr="00A32A1D">
              <w:rPr>
                <w:rFonts w:ascii="Times New Roman" w:eastAsia="Times New Roman" w:hAnsi="Times New Roman" w:cs="Times New Roman"/>
                <w:b/>
                <w:bCs/>
                <w:i/>
                <w:iCs/>
                <w:color w:val="7030A0"/>
                <w:sz w:val="16"/>
                <w:szCs w:val="16"/>
              </w:rPr>
              <w:t>PACS</w:t>
            </w: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6217BC3C" w14:textId="77777777" w:rsidR="00A32A1D" w:rsidRPr="00A32A1D" w:rsidRDefault="00E94730" w:rsidP="00E94730">
            <w:pPr>
              <w:widowControl/>
              <w:jc w:val="center"/>
              <w:rPr>
                <w:rFonts w:ascii="Times New Roman" w:eastAsia="Times New Roman" w:hAnsi="Times New Roman" w:cs="Times New Roman"/>
                <w:color w:val="7030A0"/>
                <w:sz w:val="20"/>
                <w:szCs w:val="20"/>
              </w:rPr>
            </w:pPr>
            <w:r>
              <w:rPr>
                <w:rFonts w:ascii="Times New Roman" w:eastAsia="Times New Roman" w:hAnsi="Times New Roman" w:cs="Times New Roman"/>
                <w:color w:val="7030A0"/>
                <w:sz w:val="20"/>
                <w:szCs w:val="20"/>
              </w:rPr>
              <w:t>Perennial Flower Pac</w:t>
            </w:r>
          </w:p>
        </w:tc>
        <w:tc>
          <w:tcPr>
            <w:tcW w:w="2950" w:type="dxa"/>
            <w:gridSpan w:val="3"/>
            <w:tcBorders>
              <w:top w:val="single" w:sz="12" w:space="0" w:color="000000"/>
              <w:left w:val="nil"/>
              <w:bottom w:val="single" w:sz="12" w:space="0" w:color="000000"/>
              <w:right w:val="single" w:sz="12" w:space="0" w:color="000000"/>
            </w:tcBorders>
            <w:shd w:val="clear" w:color="auto" w:fill="auto"/>
            <w:vAlign w:val="center"/>
            <w:hideMark/>
          </w:tcPr>
          <w:p w14:paraId="439D468D" w14:textId="77777777" w:rsidR="00A32A1D" w:rsidRPr="00A32A1D" w:rsidRDefault="00E94730" w:rsidP="00E94730">
            <w:pPr>
              <w:widowControl/>
              <w:jc w:val="center"/>
              <w:rPr>
                <w:rFonts w:ascii="Times New Roman" w:eastAsia="Times New Roman" w:hAnsi="Times New Roman" w:cs="Times New Roman"/>
                <w:color w:val="7030A0"/>
                <w:sz w:val="20"/>
                <w:szCs w:val="20"/>
              </w:rPr>
            </w:pPr>
            <w:r>
              <w:rPr>
                <w:rFonts w:ascii="Times New Roman" w:eastAsia="Times New Roman" w:hAnsi="Times New Roman" w:cs="Times New Roman"/>
                <w:color w:val="7030A0"/>
                <w:sz w:val="20"/>
                <w:szCs w:val="20"/>
              </w:rPr>
              <w:t>1 pack for $16</w:t>
            </w:r>
          </w:p>
        </w:tc>
        <w:tc>
          <w:tcPr>
            <w:tcW w:w="641" w:type="dxa"/>
            <w:tcBorders>
              <w:top w:val="single" w:sz="12" w:space="0" w:color="auto"/>
              <w:left w:val="nil"/>
              <w:bottom w:val="single" w:sz="12" w:space="0" w:color="000000"/>
              <w:right w:val="single" w:sz="12" w:space="0" w:color="000000"/>
            </w:tcBorders>
            <w:shd w:val="clear" w:color="000000" w:fill="FFFFFF"/>
            <w:vAlign w:val="center"/>
            <w:hideMark/>
          </w:tcPr>
          <w:p w14:paraId="03A879A0"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single" w:sz="12" w:space="0" w:color="auto"/>
              <w:left w:val="nil"/>
              <w:bottom w:val="single" w:sz="12" w:space="0" w:color="000000"/>
              <w:right w:val="single" w:sz="12" w:space="0" w:color="000000"/>
            </w:tcBorders>
            <w:shd w:val="clear" w:color="000000" w:fill="BFBFBF"/>
            <w:vAlign w:val="center"/>
            <w:hideMark/>
          </w:tcPr>
          <w:p w14:paraId="714E9FE7"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single" w:sz="12" w:space="0" w:color="auto"/>
              <w:left w:val="nil"/>
              <w:bottom w:val="single" w:sz="12" w:space="0" w:color="000000"/>
              <w:right w:val="single" w:sz="12" w:space="0" w:color="000000"/>
            </w:tcBorders>
            <w:shd w:val="clear" w:color="000000" w:fill="BFBFBF"/>
            <w:vAlign w:val="center"/>
            <w:hideMark/>
          </w:tcPr>
          <w:p w14:paraId="70594445"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single" w:sz="12" w:space="0" w:color="auto"/>
              <w:left w:val="nil"/>
              <w:bottom w:val="single" w:sz="12" w:space="0" w:color="000000"/>
              <w:right w:val="single" w:sz="12" w:space="0" w:color="auto"/>
            </w:tcBorders>
            <w:shd w:val="clear" w:color="000000" w:fill="BFBFBF"/>
            <w:vAlign w:val="center"/>
            <w:hideMark/>
          </w:tcPr>
          <w:p w14:paraId="2B9D05E0"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1F73120"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012BBD7E" w14:textId="77777777" w:rsidTr="001956CF">
        <w:trPr>
          <w:trHeight w:val="270"/>
        </w:trPr>
        <w:tc>
          <w:tcPr>
            <w:tcW w:w="423" w:type="dxa"/>
            <w:vMerge/>
            <w:tcBorders>
              <w:top w:val="single" w:sz="12" w:space="0" w:color="auto"/>
              <w:left w:val="nil"/>
              <w:bottom w:val="single" w:sz="12" w:space="0" w:color="000000"/>
              <w:right w:val="single" w:sz="12" w:space="0" w:color="000000"/>
            </w:tcBorders>
            <w:vAlign w:val="center"/>
            <w:hideMark/>
          </w:tcPr>
          <w:p w14:paraId="67BB373D" w14:textId="77777777" w:rsidR="00A32A1D" w:rsidRPr="00A32A1D" w:rsidRDefault="00A32A1D" w:rsidP="00A32A1D">
            <w:pPr>
              <w:widowControl/>
              <w:rPr>
                <w:rFonts w:ascii="Times New Roman" w:eastAsia="Times New Roman" w:hAnsi="Times New Roman" w:cs="Times New Roman"/>
                <w:b/>
                <w:bCs/>
                <w:i/>
                <w:iCs/>
                <w:color w:val="7030A0"/>
                <w:sz w:val="16"/>
                <w:szCs w:val="16"/>
              </w:rPr>
            </w:pP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144302AB" w14:textId="77777777" w:rsidR="00A32A1D" w:rsidRPr="00A32A1D" w:rsidRDefault="00A32A1D" w:rsidP="00A32A1D">
            <w:pPr>
              <w:widowControl/>
              <w:jc w:val="center"/>
              <w:rPr>
                <w:rFonts w:ascii="Times New Roman" w:eastAsia="Times New Roman" w:hAnsi="Times New Roman" w:cs="Times New Roman"/>
                <w:color w:val="7030A0"/>
                <w:sz w:val="20"/>
                <w:szCs w:val="20"/>
              </w:rPr>
            </w:pPr>
            <w:r w:rsidRPr="00A32A1D">
              <w:rPr>
                <w:rFonts w:ascii="Times New Roman" w:eastAsia="Times New Roman" w:hAnsi="Times New Roman" w:cs="Times New Roman"/>
                <w:color w:val="7030A0"/>
                <w:sz w:val="20"/>
                <w:szCs w:val="20"/>
              </w:rPr>
              <w:t>Ornamental Flowering Pac</w:t>
            </w:r>
          </w:p>
        </w:tc>
        <w:tc>
          <w:tcPr>
            <w:tcW w:w="2950" w:type="dxa"/>
            <w:gridSpan w:val="3"/>
            <w:tcBorders>
              <w:top w:val="single" w:sz="12" w:space="0" w:color="000000"/>
              <w:left w:val="nil"/>
              <w:bottom w:val="single" w:sz="12" w:space="0" w:color="000000"/>
              <w:right w:val="single" w:sz="12" w:space="0" w:color="000000"/>
            </w:tcBorders>
            <w:shd w:val="clear" w:color="auto" w:fill="auto"/>
            <w:vAlign w:val="center"/>
            <w:hideMark/>
          </w:tcPr>
          <w:p w14:paraId="69CA15FD" w14:textId="77777777" w:rsidR="00A32A1D" w:rsidRPr="00A32A1D" w:rsidRDefault="00A32A1D" w:rsidP="00A32A1D">
            <w:pPr>
              <w:widowControl/>
              <w:jc w:val="center"/>
              <w:rPr>
                <w:rFonts w:ascii="Times New Roman" w:eastAsia="Times New Roman" w:hAnsi="Times New Roman" w:cs="Times New Roman"/>
                <w:color w:val="7030A0"/>
                <w:sz w:val="20"/>
                <w:szCs w:val="20"/>
              </w:rPr>
            </w:pPr>
            <w:r w:rsidRPr="00A32A1D">
              <w:rPr>
                <w:rFonts w:ascii="Times New Roman" w:eastAsia="Times New Roman" w:hAnsi="Times New Roman" w:cs="Times New Roman"/>
                <w:color w:val="7030A0"/>
                <w:sz w:val="20"/>
                <w:szCs w:val="20"/>
              </w:rPr>
              <w:t>1 pack for $16</w:t>
            </w:r>
          </w:p>
        </w:tc>
        <w:tc>
          <w:tcPr>
            <w:tcW w:w="641" w:type="dxa"/>
            <w:tcBorders>
              <w:top w:val="nil"/>
              <w:left w:val="nil"/>
              <w:bottom w:val="single" w:sz="12" w:space="0" w:color="000000"/>
              <w:right w:val="single" w:sz="12" w:space="0" w:color="000000"/>
            </w:tcBorders>
            <w:shd w:val="clear" w:color="000000" w:fill="FFFFFF"/>
            <w:vAlign w:val="center"/>
            <w:hideMark/>
          </w:tcPr>
          <w:p w14:paraId="08BA69C6"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nil"/>
              <w:left w:val="nil"/>
              <w:bottom w:val="single" w:sz="12" w:space="0" w:color="000000"/>
              <w:right w:val="single" w:sz="12" w:space="0" w:color="000000"/>
            </w:tcBorders>
            <w:shd w:val="clear" w:color="000000" w:fill="BFBFBF"/>
            <w:vAlign w:val="center"/>
            <w:hideMark/>
          </w:tcPr>
          <w:p w14:paraId="727882C1"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nil"/>
              <w:left w:val="nil"/>
              <w:bottom w:val="single" w:sz="12" w:space="0" w:color="000000"/>
              <w:right w:val="single" w:sz="12" w:space="0" w:color="000000"/>
            </w:tcBorders>
            <w:shd w:val="clear" w:color="000000" w:fill="BFBFBF"/>
            <w:vAlign w:val="center"/>
            <w:hideMark/>
          </w:tcPr>
          <w:p w14:paraId="143D1E4D"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nil"/>
              <w:left w:val="nil"/>
              <w:bottom w:val="single" w:sz="12" w:space="0" w:color="000000"/>
              <w:right w:val="single" w:sz="12" w:space="0" w:color="auto"/>
            </w:tcBorders>
            <w:shd w:val="clear" w:color="000000" w:fill="BFBFBF"/>
            <w:vAlign w:val="center"/>
            <w:hideMark/>
          </w:tcPr>
          <w:p w14:paraId="07C030F0"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3222D2B"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06A73F7D" w14:textId="77777777" w:rsidTr="001956CF">
        <w:trPr>
          <w:trHeight w:val="270"/>
        </w:trPr>
        <w:tc>
          <w:tcPr>
            <w:tcW w:w="423" w:type="dxa"/>
            <w:vMerge/>
            <w:tcBorders>
              <w:top w:val="single" w:sz="12" w:space="0" w:color="auto"/>
              <w:left w:val="nil"/>
              <w:bottom w:val="single" w:sz="12" w:space="0" w:color="000000"/>
              <w:right w:val="single" w:sz="12" w:space="0" w:color="000000"/>
            </w:tcBorders>
            <w:vAlign w:val="center"/>
            <w:hideMark/>
          </w:tcPr>
          <w:p w14:paraId="0611296C" w14:textId="77777777" w:rsidR="00A32A1D" w:rsidRPr="00A32A1D" w:rsidRDefault="00A32A1D" w:rsidP="00A32A1D">
            <w:pPr>
              <w:widowControl/>
              <w:rPr>
                <w:rFonts w:ascii="Times New Roman" w:eastAsia="Times New Roman" w:hAnsi="Times New Roman" w:cs="Times New Roman"/>
                <w:b/>
                <w:bCs/>
                <w:i/>
                <w:iCs/>
                <w:color w:val="7030A0"/>
                <w:sz w:val="16"/>
                <w:szCs w:val="16"/>
              </w:rPr>
            </w:pP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5B6ED2E0" w14:textId="77777777" w:rsidR="00A32A1D" w:rsidRPr="00A32A1D" w:rsidRDefault="00A32A1D" w:rsidP="00A32A1D">
            <w:pPr>
              <w:widowControl/>
              <w:jc w:val="center"/>
              <w:rPr>
                <w:rFonts w:ascii="Times New Roman" w:eastAsia="Times New Roman" w:hAnsi="Times New Roman" w:cs="Times New Roman"/>
                <w:color w:val="7030A0"/>
                <w:sz w:val="20"/>
                <w:szCs w:val="20"/>
              </w:rPr>
            </w:pPr>
            <w:r w:rsidRPr="00A32A1D">
              <w:rPr>
                <w:rFonts w:ascii="Times New Roman" w:eastAsia="Times New Roman" w:hAnsi="Times New Roman" w:cs="Times New Roman"/>
                <w:color w:val="7030A0"/>
                <w:sz w:val="20"/>
                <w:szCs w:val="20"/>
              </w:rPr>
              <w:t>Bird and Butterfly Pac</w:t>
            </w:r>
          </w:p>
        </w:tc>
        <w:tc>
          <w:tcPr>
            <w:tcW w:w="2950" w:type="dxa"/>
            <w:gridSpan w:val="3"/>
            <w:tcBorders>
              <w:top w:val="single" w:sz="12" w:space="0" w:color="000000"/>
              <w:left w:val="nil"/>
              <w:bottom w:val="single" w:sz="12" w:space="0" w:color="000000"/>
              <w:right w:val="single" w:sz="12" w:space="0" w:color="000000"/>
            </w:tcBorders>
            <w:shd w:val="clear" w:color="auto" w:fill="auto"/>
            <w:vAlign w:val="center"/>
            <w:hideMark/>
          </w:tcPr>
          <w:p w14:paraId="459CBB04" w14:textId="77777777" w:rsidR="00A32A1D" w:rsidRPr="00A32A1D" w:rsidRDefault="00A32A1D" w:rsidP="00A32A1D">
            <w:pPr>
              <w:widowControl/>
              <w:jc w:val="center"/>
              <w:rPr>
                <w:rFonts w:ascii="Times New Roman" w:eastAsia="Times New Roman" w:hAnsi="Times New Roman" w:cs="Times New Roman"/>
                <w:color w:val="7030A0"/>
                <w:sz w:val="20"/>
                <w:szCs w:val="20"/>
              </w:rPr>
            </w:pPr>
            <w:r w:rsidRPr="00A32A1D">
              <w:rPr>
                <w:rFonts w:ascii="Times New Roman" w:eastAsia="Times New Roman" w:hAnsi="Times New Roman" w:cs="Times New Roman"/>
                <w:color w:val="7030A0"/>
                <w:sz w:val="20"/>
                <w:szCs w:val="20"/>
              </w:rPr>
              <w:t>1 pack for $16</w:t>
            </w:r>
          </w:p>
        </w:tc>
        <w:tc>
          <w:tcPr>
            <w:tcW w:w="641" w:type="dxa"/>
            <w:tcBorders>
              <w:top w:val="nil"/>
              <w:left w:val="nil"/>
              <w:bottom w:val="single" w:sz="12" w:space="0" w:color="000000"/>
              <w:right w:val="single" w:sz="12" w:space="0" w:color="000000"/>
            </w:tcBorders>
            <w:shd w:val="clear" w:color="000000" w:fill="FFFFFF"/>
            <w:vAlign w:val="center"/>
            <w:hideMark/>
          </w:tcPr>
          <w:p w14:paraId="28BF68AA"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nil"/>
              <w:left w:val="nil"/>
              <w:bottom w:val="single" w:sz="12" w:space="0" w:color="000000"/>
              <w:right w:val="single" w:sz="12" w:space="0" w:color="000000"/>
            </w:tcBorders>
            <w:shd w:val="clear" w:color="000000" w:fill="BFBFBF"/>
            <w:vAlign w:val="center"/>
            <w:hideMark/>
          </w:tcPr>
          <w:p w14:paraId="521EFDED"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nil"/>
              <w:left w:val="nil"/>
              <w:bottom w:val="single" w:sz="12" w:space="0" w:color="000000"/>
              <w:right w:val="single" w:sz="12" w:space="0" w:color="000000"/>
            </w:tcBorders>
            <w:shd w:val="clear" w:color="000000" w:fill="BFBFBF"/>
            <w:vAlign w:val="center"/>
            <w:hideMark/>
          </w:tcPr>
          <w:p w14:paraId="0A004178"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nil"/>
              <w:left w:val="nil"/>
              <w:bottom w:val="single" w:sz="12" w:space="0" w:color="000000"/>
              <w:right w:val="single" w:sz="12" w:space="0" w:color="auto"/>
            </w:tcBorders>
            <w:shd w:val="clear" w:color="000000" w:fill="BFBFBF"/>
            <w:vAlign w:val="center"/>
            <w:hideMark/>
          </w:tcPr>
          <w:p w14:paraId="46DC604D"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F673D4C"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54694B9D" w14:textId="77777777" w:rsidTr="001956CF">
        <w:trPr>
          <w:trHeight w:hRule="exact" w:val="285"/>
        </w:trPr>
        <w:tc>
          <w:tcPr>
            <w:tcW w:w="423" w:type="dxa"/>
            <w:vMerge w:val="restart"/>
            <w:tcBorders>
              <w:top w:val="single" w:sz="12" w:space="0" w:color="auto"/>
              <w:left w:val="nil"/>
              <w:bottom w:val="single" w:sz="12" w:space="0" w:color="000000"/>
              <w:right w:val="single" w:sz="12" w:space="0" w:color="000000"/>
            </w:tcBorders>
            <w:shd w:val="clear" w:color="auto" w:fill="auto"/>
            <w:textDirection w:val="btLr"/>
            <w:vAlign w:val="center"/>
            <w:hideMark/>
          </w:tcPr>
          <w:p w14:paraId="593B5EB3" w14:textId="77777777" w:rsidR="00A32A1D" w:rsidRPr="00A32A1D" w:rsidRDefault="00A32A1D" w:rsidP="00A32A1D">
            <w:pPr>
              <w:widowControl/>
              <w:jc w:val="center"/>
              <w:rPr>
                <w:rFonts w:ascii="Times New Roman" w:eastAsia="Times New Roman" w:hAnsi="Times New Roman" w:cs="Times New Roman"/>
                <w:b/>
                <w:bCs/>
                <w:i/>
                <w:iCs/>
                <w:color w:val="000000"/>
                <w:sz w:val="17"/>
                <w:szCs w:val="17"/>
              </w:rPr>
            </w:pPr>
            <w:r w:rsidRPr="00A32A1D">
              <w:rPr>
                <w:rFonts w:ascii="Times New Roman" w:eastAsia="Times New Roman" w:hAnsi="Times New Roman" w:cs="Times New Roman"/>
                <w:b/>
                <w:bCs/>
                <w:i/>
                <w:iCs/>
                <w:color w:val="000000"/>
                <w:sz w:val="17"/>
                <w:szCs w:val="17"/>
              </w:rPr>
              <w:t>MISC.</w:t>
            </w: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55ACCD05" w14:textId="77777777" w:rsidR="00A32A1D" w:rsidRPr="00A32A1D" w:rsidRDefault="00A32A1D" w:rsidP="00A32A1D">
            <w:pPr>
              <w:widowControl/>
              <w:jc w:val="center"/>
              <w:rPr>
                <w:rFonts w:ascii="Times New Roman" w:eastAsia="Times New Roman" w:hAnsi="Times New Roman" w:cs="Times New Roman"/>
                <w:color w:val="000000"/>
                <w:sz w:val="20"/>
                <w:szCs w:val="20"/>
              </w:rPr>
            </w:pPr>
            <w:r w:rsidRPr="00A32A1D">
              <w:rPr>
                <w:rFonts w:ascii="Times New Roman" w:eastAsia="Times New Roman" w:hAnsi="Times New Roman" w:cs="Times New Roman"/>
                <w:color w:val="000000"/>
                <w:sz w:val="20"/>
                <w:szCs w:val="20"/>
              </w:rPr>
              <w:t xml:space="preserve"> Mulch</w:t>
            </w:r>
          </w:p>
        </w:tc>
        <w:tc>
          <w:tcPr>
            <w:tcW w:w="2950" w:type="dxa"/>
            <w:gridSpan w:val="3"/>
            <w:tcBorders>
              <w:top w:val="single" w:sz="12" w:space="0" w:color="000000"/>
              <w:left w:val="nil"/>
              <w:bottom w:val="single" w:sz="12" w:space="0" w:color="000000"/>
              <w:right w:val="single" w:sz="12" w:space="0" w:color="000000"/>
            </w:tcBorders>
            <w:shd w:val="clear" w:color="auto" w:fill="auto"/>
            <w:vAlign w:val="center"/>
            <w:hideMark/>
          </w:tcPr>
          <w:p w14:paraId="61422A68" w14:textId="77777777" w:rsidR="00A32A1D" w:rsidRPr="00A32A1D" w:rsidRDefault="00A32A1D" w:rsidP="00A32A1D">
            <w:pPr>
              <w:widowControl/>
              <w:jc w:val="center"/>
              <w:rPr>
                <w:rFonts w:ascii="Times New Roman" w:eastAsia="Times New Roman" w:hAnsi="Times New Roman" w:cs="Times New Roman"/>
                <w:color w:val="000000"/>
                <w:sz w:val="20"/>
                <w:szCs w:val="20"/>
              </w:rPr>
            </w:pPr>
            <w:r w:rsidRPr="00A32A1D">
              <w:rPr>
                <w:rFonts w:ascii="Times New Roman" w:eastAsia="Times New Roman" w:hAnsi="Times New Roman" w:cs="Times New Roman"/>
                <w:color w:val="000000"/>
                <w:sz w:val="20"/>
                <w:szCs w:val="20"/>
              </w:rPr>
              <w:t>$4.00 / bag</w:t>
            </w:r>
          </w:p>
        </w:tc>
        <w:tc>
          <w:tcPr>
            <w:tcW w:w="641" w:type="dxa"/>
            <w:tcBorders>
              <w:top w:val="nil"/>
              <w:left w:val="nil"/>
              <w:bottom w:val="single" w:sz="12" w:space="0" w:color="000000"/>
              <w:right w:val="single" w:sz="12" w:space="0" w:color="000000"/>
            </w:tcBorders>
            <w:shd w:val="clear" w:color="000000" w:fill="FFFFFF"/>
            <w:vAlign w:val="center"/>
            <w:hideMark/>
          </w:tcPr>
          <w:p w14:paraId="4261BFB5"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nil"/>
              <w:left w:val="nil"/>
              <w:bottom w:val="single" w:sz="12" w:space="0" w:color="000000"/>
              <w:right w:val="single" w:sz="12" w:space="0" w:color="000000"/>
            </w:tcBorders>
            <w:shd w:val="clear" w:color="000000" w:fill="BFBFBF"/>
            <w:vAlign w:val="center"/>
            <w:hideMark/>
          </w:tcPr>
          <w:p w14:paraId="3B045A1F"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nil"/>
              <w:left w:val="nil"/>
              <w:bottom w:val="single" w:sz="12" w:space="0" w:color="000000"/>
              <w:right w:val="single" w:sz="12" w:space="0" w:color="000000"/>
            </w:tcBorders>
            <w:shd w:val="clear" w:color="000000" w:fill="BFBFBF"/>
            <w:vAlign w:val="center"/>
            <w:hideMark/>
          </w:tcPr>
          <w:p w14:paraId="31022929"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nil"/>
              <w:left w:val="nil"/>
              <w:bottom w:val="single" w:sz="12" w:space="0" w:color="000000"/>
              <w:right w:val="single" w:sz="12" w:space="0" w:color="auto"/>
            </w:tcBorders>
            <w:shd w:val="clear" w:color="000000" w:fill="BEBEBE"/>
            <w:vAlign w:val="center"/>
            <w:hideMark/>
          </w:tcPr>
          <w:p w14:paraId="3AF1D1D4"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A0B73E0"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6B1828DF" w14:textId="77777777" w:rsidTr="001956CF">
        <w:trPr>
          <w:trHeight w:val="285"/>
        </w:trPr>
        <w:tc>
          <w:tcPr>
            <w:tcW w:w="423" w:type="dxa"/>
            <w:vMerge/>
            <w:tcBorders>
              <w:top w:val="single" w:sz="12" w:space="0" w:color="auto"/>
              <w:left w:val="nil"/>
              <w:bottom w:val="single" w:sz="12" w:space="0" w:color="000000"/>
              <w:right w:val="single" w:sz="12" w:space="0" w:color="000000"/>
            </w:tcBorders>
            <w:vAlign w:val="center"/>
            <w:hideMark/>
          </w:tcPr>
          <w:p w14:paraId="6686ADCF" w14:textId="77777777" w:rsidR="00A32A1D" w:rsidRPr="00A32A1D" w:rsidRDefault="00A32A1D" w:rsidP="00A32A1D">
            <w:pPr>
              <w:widowControl/>
              <w:rPr>
                <w:rFonts w:ascii="Times New Roman" w:eastAsia="Times New Roman" w:hAnsi="Times New Roman" w:cs="Times New Roman"/>
                <w:b/>
                <w:bCs/>
                <w:i/>
                <w:iCs/>
                <w:color w:val="000000"/>
                <w:sz w:val="17"/>
                <w:szCs w:val="17"/>
              </w:rPr>
            </w:pP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57C6CDFE" w14:textId="77777777" w:rsidR="00A32A1D" w:rsidRPr="00A32A1D" w:rsidRDefault="00A32A1D" w:rsidP="00A32A1D">
            <w:pPr>
              <w:widowControl/>
              <w:jc w:val="center"/>
              <w:rPr>
                <w:rFonts w:ascii="Times New Roman" w:eastAsia="Times New Roman" w:hAnsi="Times New Roman" w:cs="Times New Roman"/>
                <w:color w:val="000000"/>
                <w:sz w:val="20"/>
                <w:szCs w:val="20"/>
              </w:rPr>
            </w:pPr>
            <w:r w:rsidRPr="00A32A1D">
              <w:rPr>
                <w:rFonts w:ascii="Times New Roman" w:eastAsia="Times New Roman" w:hAnsi="Times New Roman" w:cs="Times New Roman"/>
                <w:color w:val="000000"/>
                <w:sz w:val="20"/>
                <w:szCs w:val="20"/>
              </w:rPr>
              <w:t xml:space="preserve"> Compost</w:t>
            </w:r>
          </w:p>
        </w:tc>
        <w:tc>
          <w:tcPr>
            <w:tcW w:w="2950" w:type="dxa"/>
            <w:gridSpan w:val="3"/>
            <w:tcBorders>
              <w:top w:val="single" w:sz="12" w:space="0" w:color="000000"/>
              <w:left w:val="nil"/>
              <w:bottom w:val="single" w:sz="12" w:space="0" w:color="000000"/>
              <w:right w:val="single" w:sz="12" w:space="0" w:color="000000"/>
            </w:tcBorders>
            <w:shd w:val="clear" w:color="auto" w:fill="auto"/>
            <w:vAlign w:val="center"/>
            <w:hideMark/>
          </w:tcPr>
          <w:p w14:paraId="00D9636B" w14:textId="77777777" w:rsidR="00A32A1D" w:rsidRPr="00A32A1D" w:rsidRDefault="00A32A1D" w:rsidP="00A32A1D">
            <w:pPr>
              <w:widowControl/>
              <w:jc w:val="center"/>
              <w:rPr>
                <w:rFonts w:ascii="Times New Roman" w:eastAsia="Times New Roman" w:hAnsi="Times New Roman" w:cs="Times New Roman"/>
                <w:color w:val="000000"/>
                <w:sz w:val="20"/>
                <w:szCs w:val="20"/>
              </w:rPr>
            </w:pPr>
            <w:r w:rsidRPr="00A32A1D">
              <w:rPr>
                <w:rFonts w:ascii="Times New Roman" w:eastAsia="Times New Roman" w:hAnsi="Times New Roman" w:cs="Times New Roman"/>
                <w:color w:val="000000"/>
                <w:sz w:val="20"/>
                <w:szCs w:val="20"/>
              </w:rPr>
              <w:t>$4.00 / 40 lb. bag</w:t>
            </w:r>
          </w:p>
        </w:tc>
        <w:tc>
          <w:tcPr>
            <w:tcW w:w="641" w:type="dxa"/>
            <w:tcBorders>
              <w:top w:val="nil"/>
              <w:left w:val="nil"/>
              <w:bottom w:val="single" w:sz="12" w:space="0" w:color="000000"/>
              <w:right w:val="single" w:sz="12" w:space="0" w:color="000000"/>
            </w:tcBorders>
            <w:shd w:val="clear" w:color="000000" w:fill="FFFFFF"/>
            <w:vAlign w:val="center"/>
            <w:hideMark/>
          </w:tcPr>
          <w:p w14:paraId="2EC7A0B1"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nil"/>
              <w:left w:val="nil"/>
              <w:bottom w:val="single" w:sz="12" w:space="0" w:color="000000"/>
              <w:right w:val="single" w:sz="12" w:space="0" w:color="000000"/>
            </w:tcBorders>
            <w:shd w:val="clear" w:color="000000" w:fill="BFBFBF"/>
            <w:vAlign w:val="center"/>
            <w:hideMark/>
          </w:tcPr>
          <w:p w14:paraId="3B6C6F35"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nil"/>
              <w:left w:val="nil"/>
              <w:bottom w:val="single" w:sz="12" w:space="0" w:color="000000"/>
              <w:right w:val="single" w:sz="12" w:space="0" w:color="000000"/>
            </w:tcBorders>
            <w:shd w:val="clear" w:color="000000" w:fill="BFBFBF"/>
            <w:vAlign w:val="center"/>
            <w:hideMark/>
          </w:tcPr>
          <w:p w14:paraId="49F31F7B"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nil"/>
              <w:left w:val="nil"/>
              <w:bottom w:val="single" w:sz="12" w:space="0" w:color="000000"/>
              <w:right w:val="single" w:sz="12" w:space="0" w:color="auto"/>
            </w:tcBorders>
            <w:shd w:val="clear" w:color="000000" w:fill="BEBEBE"/>
            <w:vAlign w:val="center"/>
            <w:hideMark/>
          </w:tcPr>
          <w:p w14:paraId="0F0B7DF7"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6EC1CC2"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3AC849CE" w14:textId="77777777" w:rsidTr="001956CF">
        <w:trPr>
          <w:trHeight w:val="438"/>
        </w:trPr>
        <w:tc>
          <w:tcPr>
            <w:tcW w:w="423" w:type="dxa"/>
            <w:vMerge/>
            <w:tcBorders>
              <w:top w:val="single" w:sz="12" w:space="0" w:color="auto"/>
              <w:left w:val="nil"/>
              <w:bottom w:val="single" w:sz="12" w:space="0" w:color="000000"/>
              <w:right w:val="single" w:sz="12" w:space="0" w:color="000000"/>
            </w:tcBorders>
            <w:vAlign w:val="center"/>
            <w:hideMark/>
          </w:tcPr>
          <w:p w14:paraId="18E4F085" w14:textId="77777777" w:rsidR="00A32A1D" w:rsidRPr="00A32A1D" w:rsidRDefault="00A32A1D" w:rsidP="00A32A1D">
            <w:pPr>
              <w:widowControl/>
              <w:rPr>
                <w:rFonts w:ascii="Times New Roman" w:eastAsia="Times New Roman" w:hAnsi="Times New Roman" w:cs="Times New Roman"/>
                <w:b/>
                <w:bCs/>
                <w:i/>
                <w:iCs/>
                <w:color w:val="000000"/>
                <w:sz w:val="17"/>
                <w:szCs w:val="17"/>
              </w:rPr>
            </w:pP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21EBDB63" w14:textId="77777777" w:rsidR="00A32A1D" w:rsidRPr="00A32A1D" w:rsidRDefault="00A32A1D" w:rsidP="00A32A1D">
            <w:pPr>
              <w:widowControl/>
              <w:jc w:val="center"/>
              <w:rPr>
                <w:rFonts w:ascii="Times New Roman" w:eastAsia="Times New Roman" w:hAnsi="Times New Roman" w:cs="Times New Roman"/>
                <w:color w:val="000000"/>
                <w:sz w:val="20"/>
                <w:szCs w:val="20"/>
              </w:rPr>
            </w:pPr>
            <w:r w:rsidRPr="00A32A1D">
              <w:rPr>
                <w:rFonts w:ascii="Times New Roman" w:eastAsia="Times New Roman" w:hAnsi="Times New Roman" w:cs="Times New Roman"/>
                <w:color w:val="000000"/>
                <w:sz w:val="20"/>
                <w:szCs w:val="20"/>
              </w:rPr>
              <w:t xml:space="preserve">Fertilizer Tablets </w:t>
            </w:r>
            <w:r w:rsidRPr="00A32A1D">
              <w:rPr>
                <w:rFonts w:ascii="Times New Roman" w:eastAsia="Times New Roman" w:hAnsi="Times New Roman" w:cs="Times New Roman"/>
                <w:color w:val="000000"/>
                <w:sz w:val="20"/>
                <w:szCs w:val="20"/>
              </w:rPr>
              <w:br/>
              <w:t xml:space="preserve">10 grams 20-10-5.          </w:t>
            </w:r>
          </w:p>
        </w:tc>
        <w:tc>
          <w:tcPr>
            <w:tcW w:w="990" w:type="dxa"/>
            <w:tcBorders>
              <w:top w:val="nil"/>
              <w:left w:val="nil"/>
              <w:bottom w:val="single" w:sz="12" w:space="0" w:color="000000"/>
              <w:right w:val="single" w:sz="12" w:space="0" w:color="000000"/>
            </w:tcBorders>
            <w:shd w:val="clear" w:color="auto" w:fill="auto"/>
            <w:vAlign w:val="center"/>
            <w:hideMark/>
          </w:tcPr>
          <w:p w14:paraId="704C19DD" w14:textId="77777777" w:rsidR="00A32A1D" w:rsidRPr="00A32A1D" w:rsidRDefault="00A32A1D" w:rsidP="00A32A1D">
            <w:pPr>
              <w:widowControl/>
              <w:jc w:val="center"/>
              <w:rPr>
                <w:rFonts w:ascii="Times New Roman" w:eastAsia="Times New Roman" w:hAnsi="Times New Roman" w:cs="Times New Roman"/>
                <w:color w:val="000000"/>
                <w:sz w:val="18"/>
                <w:szCs w:val="18"/>
              </w:rPr>
            </w:pPr>
            <w:r w:rsidRPr="00A32A1D">
              <w:rPr>
                <w:rFonts w:ascii="Times New Roman" w:eastAsia="Times New Roman" w:hAnsi="Times New Roman" w:cs="Times New Roman"/>
                <w:color w:val="000000"/>
                <w:sz w:val="18"/>
                <w:szCs w:val="18"/>
              </w:rPr>
              <w:t xml:space="preserve">10 </w:t>
            </w:r>
            <w:r w:rsidRPr="00A32A1D">
              <w:rPr>
                <w:rFonts w:ascii="Times New Roman" w:eastAsia="Times New Roman" w:hAnsi="Times New Roman" w:cs="Times New Roman"/>
                <w:color w:val="000000"/>
                <w:sz w:val="18"/>
                <w:szCs w:val="18"/>
              </w:rPr>
              <w:br/>
              <w:t>$4</w:t>
            </w:r>
          </w:p>
        </w:tc>
        <w:tc>
          <w:tcPr>
            <w:tcW w:w="862" w:type="dxa"/>
            <w:tcBorders>
              <w:top w:val="nil"/>
              <w:left w:val="nil"/>
              <w:bottom w:val="single" w:sz="12" w:space="0" w:color="000000"/>
              <w:right w:val="single" w:sz="12" w:space="0" w:color="000000"/>
            </w:tcBorders>
            <w:shd w:val="clear" w:color="auto" w:fill="auto"/>
            <w:vAlign w:val="center"/>
            <w:hideMark/>
          </w:tcPr>
          <w:p w14:paraId="32891644" w14:textId="77777777" w:rsidR="00A32A1D" w:rsidRPr="00A32A1D" w:rsidRDefault="00A32A1D" w:rsidP="00A32A1D">
            <w:pPr>
              <w:widowControl/>
              <w:jc w:val="center"/>
              <w:rPr>
                <w:rFonts w:ascii="Times New Roman" w:eastAsia="Times New Roman" w:hAnsi="Times New Roman" w:cs="Times New Roman"/>
                <w:color w:val="000000"/>
                <w:sz w:val="18"/>
                <w:szCs w:val="18"/>
              </w:rPr>
            </w:pPr>
            <w:r w:rsidRPr="00A32A1D">
              <w:rPr>
                <w:rFonts w:ascii="Times New Roman" w:eastAsia="Times New Roman" w:hAnsi="Times New Roman" w:cs="Times New Roman"/>
                <w:color w:val="000000"/>
                <w:sz w:val="18"/>
                <w:szCs w:val="18"/>
              </w:rPr>
              <w:t>50</w:t>
            </w:r>
            <w:r w:rsidRPr="00A32A1D">
              <w:rPr>
                <w:rFonts w:ascii="Times New Roman" w:eastAsia="Times New Roman" w:hAnsi="Times New Roman" w:cs="Times New Roman"/>
                <w:color w:val="000000"/>
                <w:sz w:val="18"/>
                <w:szCs w:val="18"/>
              </w:rPr>
              <w:br/>
              <w:t>$8</w:t>
            </w:r>
          </w:p>
        </w:tc>
        <w:tc>
          <w:tcPr>
            <w:tcW w:w="1098" w:type="dxa"/>
            <w:tcBorders>
              <w:top w:val="nil"/>
              <w:left w:val="nil"/>
              <w:bottom w:val="single" w:sz="12" w:space="0" w:color="000000"/>
              <w:right w:val="single" w:sz="12" w:space="0" w:color="000000"/>
            </w:tcBorders>
            <w:shd w:val="clear" w:color="auto" w:fill="auto"/>
            <w:vAlign w:val="center"/>
            <w:hideMark/>
          </w:tcPr>
          <w:p w14:paraId="50280698" w14:textId="77777777" w:rsidR="00A32A1D" w:rsidRPr="00A32A1D" w:rsidRDefault="00A32A1D" w:rsidP="00A32A1D">
            <w:pPr>
              <w:widowControl/>
              <w:jc w:val="center"/>
              <w:rPr>
                <w:rFonts w:ascii="Times New Roman" w:eastAsia="Times New Roman" w:hAnsi="Times New Roman" w:cs="Times New Roman"/>
                <w:color w:val="000000"/>
                <w:sz w:val="20"/>
                <w:szCs w:val="20"/>
              </w:rPr>
            </w:pPr>
            <w:r w:rsidRPr="00A32A1D">
              <w:rPr>
                <w:rFonts w:ascii="Times New Roman" w:eastAsia="Times New Roman" w:hAnsi="Times New Roman" w:cs="Times New Roman"/>
                <w:color w:val="000000"/>
                <w:sz w:val="20"/>
                <w:szCs w:val="20"/>
              </w:rPr>
              <w:t xml:space="preserve">  100</w:t>
            </w:r>
            <w:r w:rsidRPr="00A32A1D">
              <w:rPr>
                <w:rFonts w:ascii="Times New Roman" w:eastAsia="Times New Roman" w:hAnsi="Times New Roman" w:cs="Times New Roman"/>
                <w:color w:val="000000"/>
                <w:sz w:val="20"/>
                <w:szCs w:val="20"/>
              </w:rPr>
              <w:br/>
              <w:t>$14.00</w:t>
            </w:r>
          </w:p>
        </w:tc>
        <w:tc>
          <w:tcPr>
            <w:tcW w:w="641" w:type="dxa"/>
            <w:tcBorders>
              <w:top w:val="nil"/>
              <w:left w:val="nil"/>
              <w:bottom w:val="single" w:sz="12" w:space="0" w:color="000000"/>
              <w:right w:val="single" w:sz="12" w:space="0" w:color="000000"/>
            </w:tcBorders>
            <w:shd w:val="clear" w:color="000000" w:fill="BFBFBF"/>
            <w:vAlign w:val="center"/>
            <w:hideMark/>
          </w:tcPr>
          <w:p w14:paraId="2A91D188"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nil"/>
              <w:left w:val="nil"/>
              <w:bottom w:val="single" w:sz="12" w:space="0" w:color="000000"/>
              <w:right w:val="single" w:sz="12" w:space="0" w:color="000000"/>
            </w:tcBorders>
            <w:shd w:val="clear" w:color="auto" w:fill="auto"/>
            <w:vAlign w:val="center"/>
            <w:hideMark/>
          </w:tcPr>
          <w:p w14:paraId="37201FDB"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nil"/>
              <w:left w:val="nil"/>
              <w:bottom w:val="single" w:sz="12" w:space="0" w:color="000000"/>
              <w:right w:val="single" w:sz="12" w:space="0" w:color="000000"/>
            </w:tcBorders>
            <w:shd w:val="clear" w:color="auto" w:fill="auto"/>
            <w:vAlign w:val="center"/>
            <w:hideMark/>
          </w:tcPr>
          <w:p w14:paraId="6672D90B"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nil"/>
              <w:left w:val="nil"/>
              <w:bottom w:val="single" w:sz="12" w:space="0" w:color="000000"/>
              <w:right w:val="single" w:sz="12" w:space="0" w:color="auto"/>
            </w:tcBorders>
            <w:shd w:val="clear" w:color="000000" w:fill="FFFFFF"/>
            <w:vAlign w:val="center"/>
            <w:hideMark/>
          </w:tcPr>
          <w:p w14:paraId="5EFD5595"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7C9261F"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5FF52385" w14:textId="77777777" w:rsidTr="001956CF">
        <w:trPr>
          <w:trHeight w:val="393"/>
        </w:trPr>
        <w:tc>
          <w:tcPr>
            <w:tcW w:w="423" w:type="dxa"/>
            <w:vMerge/>
            <w:tcBorders>
              <w:top w:val="single" w:sz="12" w:space="0" w:color="auto"/>
              <w:left w:val="nil"/>
              <w:bottom w:val="single" w:sz="12" w:space="0" w:color="000000"/>
              <w:right w:val="single" w:sz="12" w:space="0" w:color="000000"/>
            </w:tcBorders>
            <w:vAlign w:val="center"/>
            <w:hideMark/>
          </w:tcPr>
          <w:p w14:paraId="30C435CF" w14:textId="77777777" w:rsidR="00A32A1D" w:rsidRPr="00A32A1D" w:rsidRDefault="00A32A1D" w:rsidP="00A32A1D">
            <w:pPr>
              <w:widowControl/>
              <w:rPr>
                <w:rFonts w:ascii="Times New Roman" w:eastAsia="Times New Roman" w:hAnsi="Times New Roman" w:cs="Times New Roman"/>
                <w:b/>
                <w:bCs/>
                <w:i/>
                <w:iCs/>
                <w:color w:val="000000"/>
                <w:sz w:val="17"/>
                <w:szCs w:val="17"/>
              </w:rPr>
            </w:pPr>
          </w:p>
        </w:tc>
        <w:tc>
          <w:tcPr>
            <w:tcW w:w="3192" w:type="dxa"/>
            <w:tcBorders>
              <w:top w:val="single" w:sz="12" w:space="0" w:color="000000"/>
              <w:left w:val="nil"/>
              <w:bottom w:val="single" w:sz="12" w:space="0" w:color="000000"/>
              <w:right w:val="single" w:sz="12" w:space="0" w:color="000000"/>
            </w:tcBorders>
            <w:shd w:val="clear" w:color="auto" w:fill="auto"/>
            <w:vAlign w:val="center"/>
            <w:hideMark/>
          </w:tcPr>
          <w:p w14:paraId="72511519" w14:textId="77777777" w:rsidR="00A32A1D" w:rsidRPr="00A32A1D" w:rsidRDefault="00A32A1D" w:rsidP="00A32A1D">
            <w:pPr>
              <w:widowControl/>
              <w:jc w:val="center"/>
              <w:rPr>
                <w:rFonts w:ascii="Times New Roman" w:eastAsia="Times New Roman" w:hAnsi="Times New Roman" w:cs="Times New Roman"/>
                <w:color w:val="000000"/>
                <w:sz w:val="20"/>
                <w:szCs w:val="20"/>
              </w:rPr>
            </w:pPr>
            <w:r w:rsidRPr="00A32A1D">
              <w:rPr>
                <w:rFonts w:ascii="Times New Roman" w:eastAsia="Times New Roman" w:hAnsi="Times New Roman" w:cs="Times New Roman"/>
                <w:color w:val="000000"/>
                <w:sz w:val="20"/>
                <w:szCs w:val="20"/>
              </w:rPr>
              <w:t xml:space="preserve"> Flags: 3 ft. wire w/colored flag.  </w:t>
            </w:r>
          </w:p>
        </w:tc>
        <w:tc>
          <w:tcPr>
            <w:tcW w:w="990" w:type="dxa"/>
            <w:tcBorders>
              <w:top w:val="nil"/>
              <w:left w:val="nil"/>
              <w:bottom w:val="single" w:sz="12" w:space="0" w:color="000000"/>
              <w:right w:val="single" w:sz="12" w:space="0" w:color="000000"/>
            </w:tcBorders>
            <w:shd w:val="clear" w:color="auto" w:fill="auto"/>
            <w:vAlign w:val="center"/>
            <w:hideMark/>
          </w:tcPr>
          <w:p w14:paraId="2BA34430" w14:textId="77777777" w:rsidR="00A32A1D" w:rsidRPr="00A32A1D" w:rsidRDefault="00A32A1D" w:rsidP="00A32A1D">
            <w:pPr>
              <w:widowControl/>
              <w:jc w:val="center"/>
              <w:rPr>
                <w:rFonts w:ascii="Times New Roman" w:eastAsia="Times New Roman" w:hAnsi="Times New Roman" w:cs="Times New Roman"/>
                <w:color w:val="000000"/>
                <w:sz w:val="18"/>
                <w:szCs w:val="18"/>
              </w:rPr>
            </w:pPr>
            <w:r w:rsidRPr="00A32A1D">
              <w:rPr>
                <w:rFonts w:ascii="Times New Roman" w:eastAsia="Times New Roman" w:hAnsi="Times New Roman" w:cs="Times New Roman"/>
                <w:color w:val="000000"/>
                <w:sz w:val="18"/>
                <w:szCs w:val="18"/>
              </w:rPr>
              <w:t>10</w:t>
            </w:r>
            <w:r w:rsidRPr="00A32A1D">
              <w:rPr>
                <w:rFonts w:ascii="Times New Roman" w:eastAsia="Times New Roman" w:hAnsi="Times New Roman" w:cs="Times New Roman"/>
                <w:color w:val="000000"/>
                <w:sz w:val="18"/>
                <w:szCs w:val="18"/>
              </w:rPr>
              <w:br/>
              <w:t>$4</w:t>
            </w:r>
          </w:p>
        </w:tc>
        <w:tc>
          <w:tcPr>
            <w:tcW w:w="862" w:type="dxa"/>
            <w:tcBorders>
              <w:top w:val="nil"/>
              <w:left w:val="nil"/>
              <w:bottom w:val="single" w:sz="12" w:space="0" w:color="000000"/>
              <w:right w:val="single" w:sz="12" w:space="0" w:color="000000"/>
            </w:tcBorders>
            <w:shd w:val="clear" w:color="auto" w:fill="auto"/>
            <w:vAlign w:val="center"/>
            <w:hideMark/>
          </w:tcPr>
          <w:p w14:paraId="317BB2B1" w14:textId="77777777" w:rsidR="00A32A1D" w:rsidRPr="00A32A1D" w:rsidRDefault="00A32A1D" w:rsidP="00A32A1D">
            <w:pPr>
              <w:widowControl/>
              <w:jc w:val="center"/>
              <w:rPr>
                <w:rFonts w:ascii="Times New Roman" w:eastAsia="Times New Roman" w:hAnsi="Times New Roman" w:cs="Times New Roman"/>
                <w:color w:val="000000"/>
                <w:sz w:val="18"/>
                <w:szCs w:val="18"/>
              </w:rPr>
            </w:pPr>
            <w:r w:rsidRPr="00A32A1D">
              <w:rPr>
                <w:rFonts w:ascii="Times New Roman" w:eastAsia="Times New Roman" w:hAnsi="Times New Roman" w:cs="Times New Roman"/>
                <w:color w:val="000000"/>
                <w:sz w:val="18"/>
                <w:szCs w:val="18"/>
              </w:rPr>
              <w:t>50</w:t>
            </w:r>
            <w:r w:rsidRPr="00A32A1D">
              <w:rPr>
                <w:rFonts w:ascii="Times New Roman" w:eastAsia="Times New Roman" w:hAnsi="Times New Roman" w:cs="Times New Roman"/>
                <w:color w:val="000000"/>
                <w:sz w:val="18"/>
                <w:szCs w:val="18"/>
              </w:rPr>
              <w:br/>
              <w:t>$8</w:t>
            </w:r>
          </w:p>
        </w:tc>
        <w:tc>
          <w:tcPr>
            <w:tcW w:w="1098" w:type="dxa"/>
            <w:tcBorders>
              <w:top w:val="nil"/>
              <w:left w:val="nil"/>
              <w:bottom w:val="single" w:sz="12" w:space="0" w:color="000000"/>
              <w:right w:val="single" w:sz="12" w:space="0" w:color="000000"/>
            </w:tcBorders>
            <w:shd w:val="clear" w:color="auto" w:fill="auto"/>
            <w:vAlign w:val="center"/>
            <w:hideMark/>
          </w:tcPr>
          <w:p w14:paraId="7182EE30" w14:textId="77777777" w:rsidR="00A32A1D" w:rsidRPr="00A32A1D" w:rsidRDefault="00A32A1D" w:rsidP="00A32A1D">
            <w:pPr>
              <w:widowControl/>
              <w:jc w:val="center"/>
              <w:rPr>
                <w:rFonts w:ascii="Times New Roman" w:eastAsia="Times New Roman" w:hAnsi="Times New Roman" w:cs="Times New Roman"/>
                <w:color w:val="000000"/>
                <w:sz w:val="20"/>
                <w:szCs w:val="20"/>
              </w:rPr>
            </w:pPr>
            <w:r w:rsidRPr="00A32A1D">
              <w:rPr>
                <w:rFonts w:ascii="Times New Roman" w:eastAsia="Times New Roman" w:hAnsi="Times New Roman" w:cs="Times New Roman"/>
                <w:color w:val="000000"/>
                <w:sz w:val="20"/>
                <w:szCs w:val="20"/>
              </w:rPr>
              <w:t xml:space="preserve">  100</w:t>
            </w:r>
            <w:r w:rsidRPr="00A32A1D">
              <w:rPr>
                <w:rFonts w:ascii="Times New Roman" w:eastAsia="Times New Roman" w:hAnsi="Times New Roman" w:cs="Times New Roman"/>
                <w:color w:val="000000"/>
                <w:sz w:val="20"/>
                <w:szCs w:val="20"/>
              </w:rPr>
              <w:br/>
              <w:t>$14.00</w:t>
            </w:r>
          </w:p>
        </w:tc>
        <w:tc>
          <w:tcPr>
            <w:tcW w:w="641" w:type="dxa"/>
            <w:tcBorders>
              <w:top w:val="nil"/>
              <w:left w:val="nil"/>
              <w:bottom w:val="single" w:sz="12" w:space="0" w:color="000000"/>
              <w:right w:val="single" w:sz="12" w:space="0" w:color="000000"/>
            </w:tcBorders>
            <w:shd w:val="clear" w:color="000000" w:fill="BFBFBF"/>
            <w:vAlign w:val="center"/>
            <w:hideMark/>
          </w:tcPr>
          <w:p w14:paraId="46F8A8FD"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987" w:type="dxa"/>
            <w:tcBorders>
              <w:top w:val="nil"/>
              <w:left w:val="nil"/>
              <w:bottom w:val="single" w:sz="12" w:space="0" w:color="000000"/>
              <w:right w:val="single" w:sz="12" w:space="0" w:color="000000"/>
            </w:tcBorders>
            <w:shd w:val="clear" w:color="auto" w:fill="auto"/>
            <w:vAlign w:val="center"/>
            <w:hideMark/>
          </w:tcPr>
          <w:p w14:paraId="4C77CDFF"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047" w:type="dxa"/>
            <w:tcBorders>
              <w:top w:val="nil"/>
              <w:left w:val="nil"/>
              <w:bottom w:val="single" w:sz="12" w:space="0" w:color="000000"/>
              <w:right w:val="single" w:sz="12" w:space="0" w:color="000000"/>
            </w:tcBorders>
            <w:shd w:val="clear" w:color="auto" w:fill="auto"/>
            <w:vAlign w:val="center"/>
            <w:hideMark/>
          </w:tcPr>
          <w:p w14:paraId="2B26928B"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25" w:type="dxa"/>
            <w:tcBorders>
              <w:top w:val="nil"/>
              <w:left w:val="nil"/>
              <w:bottom w:val="single" w:sz="12" w:space="0" w:color="000000"/>
              <w:right w:val="single" w:sz="12" w:space="0" w:color="auto"/>
            </w:tcBorders>
            <w:shd w:val="clear" w:color="000000" w:fill="FFFFFF"/>
            <w:vAlign w:val="center"/>
            <w:hideMark/>
          </w:tcPr>
          <w:p w14:paraId="01D0AF59"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DE39C6F" w14:textId="77777777" w:rsidR="00A32A1D" w:rsidRPr="00A32A1D" w:rsidRDefault="00A32A1D" w:rsidP="00A32A1D">
            <w:pPr>
              <w:widowControl/>
              <w:rPr>
                <w:rFonts w:ascii="Calibri" w:eastAsia="Times New Roman" w:hAnsi="Calibri" w:cs="Calibri"/>
                <w:color w:val="000000"/>
              </w:rPr>
            </w:pPr>
            <w:r w:rsidRPr="00A32A1D">
              <w:rPr>
                <w:rFonts w:ascii="Calibri" w:eastAsia="Times New Roman" w:hAnsi="Calibri" w:cs="Calibri"/>
                <w:color w:val="000000"/>
              </w:rPr>
              <w:t> </w:t>
            </w:r>
          </w:p>
        </w:tc>
      </w:tr>
      <w:tr w:rsidR="00A32A1D" w:rsidRPr="00A32A1D" w14:paraId="1D7B0DF9" w14:textId="77777777" w:rsidTr="0011763F">
        <w:trPr>
          <w:trHeight w:hRule="exact" w:val="645"/>
        </w:trPr>
        <w:tc>
          <w:tcPr>
            <w:tcW w:w="6565" w:type="dxa"/>
            <w:gridSpan w:val="5"/>
            <w:vMerge w:val="restart"/>
            <w:tcBorders>
              <w:top w:val="single" w:sz="12" w:space="0" w:color="000000"/>
              <w:left w:val="nil"/>
              <w:bottom w:val="nil"/>
              <w:right w:val="single" w:sz="12" w:space="0" w:color="000000"/>
            </w:tcBorders>
            <w:shd w:val="clear" w:color="auto" w:fill="auto"/>
            <w:vAlign w:val="center"/>
            <w:hideMark/>
          </w:tcPr>
          <w:p w14:paraId="5A6083F3" w14:textId="77777777" w:rsidR="00A32A1D" w:rsidRPr="00A32A1D" w:rsidRDefault="00A32A1D" w:rsidP="00A32A1D">
            <w:pPr>
              <w:widowControl/>
              <w:rPr>
                <w:rFonts w:ascii="Arial" w:eastAsia="Times New Roman" w:hAnsi="Arial" w:cs="Arial"/>
                <w:color w:val="000000"/>
                <w:sz w:val="14"/>
                <w:szCs w:val="14"/>
              </w:rPr>
            </w:pPr>
            <w:r w:rsidRPr="00A32A1D">
              <w:rPr>
                <w:rFonts w:ascii="Arial" w:eastAsia="Times New Roman" w:hAnsi="Arial" w:cs="Arial"/>
                <w:color w:val="000000"/>
                <w:spacing w:val="-1"/>
                <w:sz w:val="14"/>
                <w:szCs w:val="14"/>
              </w:rPr>
              <w:t>Orders are filled on a first-come, first-serve basis. Fulton County SWCD reserves the right to refund payment on items if they become unavailable. The District will not be responsible for the success or failure of plantings. Nursery stock is bare root and sizes may vary due to seasonal growth constraints.</w:t>
            </w:r>
          </w:p>
        </w:tc>
        <w:tc>
          <w:tcPr>
            <w:tcW w:w="1628" w:type="dxa"/>
            <w:gridSpan w:val="2"/>
            <w:vMerge w:val="restart"/>
            <w:tcBorders>
              <w:top w:val="single" w:sz="12" w:space="0" w:color="000000"/>
              <w:left w:val="single" w:sz="12" w:space="0" w:color="000000"/>
              <w:bottom w:val="nil"/>
              <w:right w:val="nil"/>
            </w:tcBorders>
            <w:shd w:val="clear" w:color="auto" w:fill="auto"/>
            <w:vAlign w:val="center"/>
            <w:hideMark/>
          </w:tcPr>
          <w:p w14:paraId="43B2EAED" w14:textId="77777777" w:rsidR="00A32A1D" w:rsidRPr="00A32A1D" w:rsidRDefault="00A32A1D" w:rsidP="00A32A1D">
            <w:pPr>
              <w:widowControl/>
              <w:jc w:val="center"/>
              <w:rPr>
                <w:rFonts w:ascii="Times New Roman" w:eastAsia="Times New Roman" w:hAnsi="Times New Roman" w:cs="Times New Roman"/>
                <w:i/>
                <w:iCs/>
                <w:color w:val="000000"/>
              </w:rPr>
            </w:pPr>
            <w:r w:rsidRPr="00A32A1D">
              <w:rPr>
                <w:rFonts w:ascii="Times New Roman" w:eastAsia="Times New Roman" w:hAnsi="Times New Roman" w:cs="Times New Roman"/>
                <w:i/>
                <w:iCs/>
                <w:color w:val="000000"/>
              </w:rPr>
              <w:t>Total Page</w:t>
            </w:r>
          </w:p>
        </w:tc>
        <w:tc>
          <w:tcPr>
            <w:tcW w:w="1047" w:type="dxa"/>
            <w:vMerge w:val="restart"/>
            <w:tcBorders>
              <w:top w:val="nil"/>
              <w:left w:val="nil"/>
              <w:bottom w:val="nil"/>
              <w:right w:val="nil"/>
            </w:tcBorders>
            <w:shd w:val="clear" w:color="auto" w:fill="auto"/>
            <w:vAlign w:val="center"/>
            <w:hideMark/>
          </w:tcPr>
          <w:p w14:paraId="41EB6448" w14:textId="77777777" w:rsidR="00A32A1D" w:rsidRPr="00A32A1D" w:rsidRDefault="00A32A1D" w:rsidP="00A32A1D">
            <w:pPr>
              <w:widowControl/>
              <w:jc w:val="center"/>
              <w:rPr>
                <w:rFonts w:ascii="Times New Roman" w:eastAsia="Times New Roman" w:hAnsi="Times New Roman" w:cs="Times New Roman"/>
                <w:i/>
                <w:iCs/>
                <w:color w:val="000000"/>
              </w:rPr>
            </w:pPr>
            <w:r w:rsidRPr="00A32A1D">
              <w:rPr>
                <w:rFonts w:ascii="Times New Roman" w:eastAsia="Times New Roman" w:hAnsi="Times New Roman" w:cs="Times New Roman"/>
                <w:i/>
                <w:iCs/>
                <w:color w:val="000000"/>
              </w:rPr>
              <w:t>$</w:t>
            </w:r>
          </w:p>
        </w:tc>
        <w:tc>
          <w:tcPr>
            <w:tcW w:w="2233" w:type="dxa"/>
            <w:gridSpan w:val="2"/>
            <w:vMerge w:val="restart"/>
            <w:tcBorders>
              <w:top w:val="single" w:sz="12" w:space="0" w:color="000000"/>
              <w:left w:val="nil"/>
              <w:bottom w:val="nil"/>
              <w:right w:val="nil"/>
            </w:tcBorders>
            <w:shd w:val="clear" w:color="auto" w:fill="auto"/>
            <w:vAlign w:val="center"/>
            <w:hideMark/>
          </w:tcPr>
          <w:p w14:paraId="7E73045B" w14:textId="77777777" w:rsidR="00A32A1D" w:rsidRPr="00A32A1D" w:rsidRDefault="00A32A1D" w:rsidP="00A32A1D">
            <w:pPr>
              <w:widowControl/>
              <w:jc w:val="center"/>
              <w:rPr>
                <w:rFonts w:ascii="Calibri" w:eastAsia="Times New Roman" w:hAnsi="Calibri" w:cs="Calibri"/>
                <w:color w:val="000000"/>
                <w:sz w:val="30"/>
                <w:szCs w:val="30"/>
              </w:rPr>
            </w:pPr>
            <w:r w:rsidRPr="00A32A1D">
              <w:rPr>
                <w:rFonts w:ascii="Calibri" w:eastAsia="Times New Roman" w:hAnsi="Calibri" w:cs="Calibri"/>
                <w:color w:val="000000"/>
                <w:sz w:val="30"/>
                <w:szCs w:val="30"/>
              </w:rPr>
              <w:t> </w:t>
            </w:r>
          </w:p>
        </w:tc>
      </w:tr>
      <w:tr w:rsidR="00A32A1D" w:rsidRPr="00A32A1D" w14:paraId="55082100" w14:textId="77777777" w:rsidTr="0011763F">
        <w:trPr>
          <w:trHeight w:val="509"/>
        </w:trPr>
        <w:tc>
          <w:tcPr>
            <w:tcW w:w="6565" w:type="dxa"/>
            <w:gridSpan w:val="5"/>
            <w:vMerge/>
            <w:tcBorders>
              <w:top w:val="single" w:sz="12" w:space="0" w:color="000000"/>
              <w:left w:val="nil"/>
              <w:bottom w:val="nil"/>
              <w:right w:val="single" w:sz="12" w:space="0" w:color="000000"/>
            </w:tcBorders>
            <w:vAlign w:val="center"/>
            <w:hideMark/>
          </w:tcPr>
          <w:p w14:paraId="14D3C720" w14:textId="77777777" w:rsidR="00A32A1D" w:rsidRPr="00A32A1D" w:rsidRDefault="00A32A1D" w:rsidP="00A32A1D">
            <w:pPr>
              <w:widowControl/>
              <w:rPr>
                <w:rFonts w:ascii="Arial" w:eastAsia="Times New Roman" w:hAnsi="Arial" w:cs="Arial"/>
                <w:color w:val="000000"/>
                <w:sz w:val="14"/>
                <w:szCs w:val="14"/>
              </w:rPr>
            </w:pPr>
          </w:p>
        </w:tc>
        <w:tc>
          <w:tcPr>
            <w:tcW w:w="1628" w:type="dxa"/>
            <w:gridSpan w:val="2"/>
            <w:vMerge/>
            <w:tcBorders>
              <w:top w:val="single" w:sz="12" w:space="0" w:color="000000"/>
              <w:left w:val="single" w:sz="12" w:space="0" w:color="000000"/>
              <w:bottom w:val="nil"/>
              <w:right w:val="nil"/>
            </w:tcBorders>
            <w:vAlign w:val="center"/>
            <w:hideMark/>
          </w:tcPr>
          <w:p w14:paraId="1B8ADCE9" w14:textId="77777777" w:rsidR="00A32A1D" w:rsidRPr="00A32A1D" w:rsidRDefault="00A32A1D" w:rsidP="00A32A1D">
            <w:pPr>
              <w:widowControl/>
              <w:rPr>
                <w:rFonts w:ascii="Times New Roman" w:eastAsia="Times New Roman" w:hAnsi="Times New Roman" w:cs="Times New Roman"/>
                <w:i/>
                <w:iCs/>
                <w:color w:val="000000"/>
              </w:rPr>
            </w:pPr>
          </w:p>
        </w:tc>
        <w:tc>
          <w:tcPr>
            <w:tcW w:w="1047" w:type="dxa"/>
            <w:vMerge/>
            <w:tcBorders>
              <w:top w:val="nil"/>
              <w:left w:val="nil"/>
              <w:bottom w:val="nil"/>
              <w:right w:val="nil"/>
            </w:tcBorders>
            <w:vAlign w:val="center"/>
            <w:hideMark/>
          </w:tcPr>
          <w:p w14:paraId="394998A8" w14:textId="77777777" w:rsidR="00A32A1D" w:rsidRPr="00A32A1D" w:rsidRDefault="00A32A1D" w:rsidP="00A32A1D">
            <w:pPr>
              <w:widowControl/>
              <w:rPr>
                <w:rFonts w:ascii="Times New Roman" w:eastAsia="Times New Roman" w:hAnsi="Times New Roman" w:cs="Times New Roman"/>
                <w:i/>
                <w:iCs/>
                <w:color w:val="000000"/>
              </w:rPr>
            </w:pPr>
          </w:p>
        </w:tc>
        <w:tc>
          <w:tcPr>
            <w:tcW w:w="2233" w:type="dxa"/>
            <w:gridSpan w:val="2"/>
            <w:vMerge/>
            <w:tcBorders>
              <w:top w:val="single" w:sz="12" w:space="0" w:color="000000"/>
              <w:left w:val="nil"/>
              <w:bottom w:val="nil"/>
              <w:right w:val="nil"/>
            </w:tcBorders>
            <w:vAlign w:val="center"/>
            <w:hideMark/>
          </w:tcPr>
          <w:p w14:paraId="57723FD8" w14:textId="77777777" w:rsidR="00A32A1D" w:rsidRPr="00A32A1D" w:rsidRDefault="00A32A1D" w:rsidP="00A32A1D">
            <w:pPr>
              <w:widowControl/>
              <w:rPr>
                <w:rFonts w:ascii="Calibri" w:eastAsia="Times New Roman" w:hAnsi="Calibri" w:cs="Calibri"/>
                <w:color w:val="000000"/>
                <w:sz w:val="30"/>
                <w:szCs w:val="30"/>
              </w:rPr>
            </w:pPr>
          </w:p>
        </w:tc>
      </w:tr>
    </w:tbl>
    <w:p w14:paraId="33E6ED8B" w14:textId="77777777" w:rsidR="004C5075" w:rsidRPr="00E74200" w:rsidRDefault="004C5075" w:rsidP="00E74200">
      <w:pPr>
        <w:rPr>
          <w:rFonts w:asciiTheme="majorHAnsi" w:hAnsiTheme="majorHAnsi" w:cs="Arial"/>
          <w:sz w:val="20"/>
          <w:szCs w:val="20"/>
          <w:lang w:val="en"/>
        </w:rPr>
        <w:sectPr w:rsidR="004C5075" w:rsidRPr="00E74200" w:rsidSect="00515331">
          <w:pgSz w:w="12240" w:h="15840"/>
          <w:pgMar w:top="360" w:right="400" w:bottom="720" w:left="380" w:header="720" w:footer="720" w:gutter="0"/>
          <w:cols w:space="720"/>
        </w:sectPr>
      </w:pPr>
    </w:p>
    <w:p w14:paraId="3D33C098" w14:textId="77777777" w:rsidR="00210533" w:rsidRPr="00210533" w:rsidRDefault="00210533" w:rsidP="00A32A1D">
      <w:pPr>
        <w:pBdr>
          <w:bottom w:val="single" w:sz="6" w:space="1" w:color="auto"/>
        </w:pBdr>
        <w:jc w:val="center"/>
        <w:rPr>
          <w:rFonts w:asciiTheme="majorHAnsi" w:hAnsiTheme="majorHAnsi"/>
          <w:b/>
          <w:color w:val="000000" w:themeColor="text1"/>
          <w:sz w:val="24"/>
          <w:szCs w:val="24"/>
          <w:u w:val="single"/>
        </w:rPr>
      </w:pPr>
      <w:r w:rsidRPr="00210533">
        <w:rPr>
          <w:rFonts w:asciiTheme="majorHAnsi" w:hAnsiTheme="majorHAnsi"/>
          <w:b/>
          <w:color w:val="000000" w:themeColor="text1"/>
          <w:sz w:val="24"/>
          <w:szCs w:val="24"/>
          <w:u w:val="single"/>
        </w:rPr>
        <w:lastRenderedPageBreak/>
        <w:t>Plant Descriptions</w:t>
      </w:r>
    </w:p>
    <w:p w14:paraId="05704B8F" w14:textId="77777777" w:rsidR="00210533" w:rsidRDefault="00210533" w:rsidP="00EE6302">
      <w:pPr>
        <w:pBdr>
          <w:bottom w:val="single" w:sz="6" w:space="1" w:color="auto"/>
        </w:pBdr>
        <w:rPr>
          <w:rFonts w:asciiTheme="majorHAnsi" w:hAnsiTheme="majorHAnsi"/>
          <w:b/>
          <w:color w:val="006600"/>
          <w:sz w:val="20"/>
          <w:szCs w:val="20"/>
        </w:rPr>
      </w:pPr>
    </w:p>
    <w:p w14:paraId="400F533D" w14:textId="77777777" w:rsidR="00EE6302" w:rsidRPr="00BB5BA9" w:rsidRDefault="00EE6302" w:rsidP="00A222CC">
      <w:pPr>
        <w:pBdr>
          <w:bottom w:val="single" w:sz="6" w:space="1" w:color="auto"/>
        </w:pBdr>
        <w:rPr>
          <w:rFonts w:asciiTheme="majorHAnsi" w:hAnsiTheme="majorHAnsi"/>
          <w:color w:val="006600"/>
          <w:sz w:val="20"/>
          <w:szCs w:val="20"/>
        </w:rPr>
      </w:pPr>
      <w:r w:rsidRPr="00BB5BA9">
        <w:rPr>
          <w:rFonts w:asciiTheme="majorHAnsi" w:hAnsiTheme="majorHAnsi"/>
          <w:b/>
          <w:color w:val="006600"/>
          <w:sz w:val="20"/>
          <w:szCs w:val="20"/>
        </w:rPr>
        <w:t>American Arborvitae</w:t>
      </w:r>
      <w:r w:rsidRPr="00BB5BA9">
        <w:rPr>
          <w:rFonts w:asciiTheme="majorHAnsi" w:hAnsiTheme="majorHAnsi"/>
          <w:color w:val="006600"/>
          <w:sz w:val="20"/>
          <w:szCs w:val="20"/>
        </w:rPr>
        <w:t xml:space="preserve"> - </w:t>
      </w:r>
      <w:r w:rsidRPr="00BB5BA9">
        <w:rPr>
          <w:rFonts w:asciiTheme="majorHAnsi" w:hAnsiTheme="majorHAnsi"/>
          <w:sz w:val="20"/>
          <w:szCs w:val="20"/>
        </w:rPr>
        <w:t>trees have a broad pyramidal shape with erect branches that are dense and crowded together.</w:t>
      </w:r>
      <w:r w:rsidR="009B3165">
        <w:rPr>
          <w:rFonts w:asciiTheme="majorHAnsi" w:hAnsiTheme="majorHAnsi"/>
          <w:sz w:val="20"/>
          <w:szCs w:val="20"/>
        </w:rPr>
        <w:t xml:space="preserve"> </w:t>
      </w:r>
      <w:r w:rsidRPr="00BB5BA9">
        <w:rPr>
          <w:rFonts w:asciiTheme="majorHAnsi" w:hAnsiTheme="majorHAnsi"/>
          <w:sz w:val="20"/>
          <w:szCs w:val="20"/>
        </w:rPr>
        <w:t>This evergreen tree prefers a deep</w:t>
      </w:r>
      <w:r w:rsidR="009B3165">
        <w:rPr>
          <w:rFonts w:asciiTheme="majorHAnsi" w:hAnsiTheme="majorHAnsi"/>
          <w:sz w:val="20"/>
          <w:szCs w:val="20"/>
        </w:rPr>
        <w:t>,</w:t>
      </w:r>
      <w:r w:rsidRPr="00BB5BA9">
        <w:rPr>
          <w:rFonts w:asciiTheme="majorHAnsi" w:hAnsiTheme="majorHAnsi"/>
          <w:sz w:val="20"/>
          <w:szCs w:val="20"/>
        </w:rPr>
        <w:t xml:space="preserve"> well drained site. </w:t>
      </w:r>
      <w:r w:rsidR="00E134CE">
        <w:rPr>
          <w:rFonts w:asciiTheme="majorHAnsi" w:hAnsiTheme="majorHAnsi"/>
          <w:sz w:val="20"/>
          <w:szCs w:val="20"/>
        </w:rPr>
        <w:t xml:space="preserve"> American Arborvitae or White Cedar </w:t>
      </w:r>
      <w:r w:rsidRPr="00BB5BA9">
        <w:rPr>
          <w:rFonts w:asciiTheme="majorHAnsi" w:hAnsiTheme="majorHAnsi"/>
          <w:sz w:val="20"/>
          <w:szCs w:val="20"/>
        </w:rPr>
        <w:t>is one of the most popular of all</w:t>
      </w:r>
      <w:r w:rsidR="00F408A4">
        <w:rPr>
          <w:rFonts w:asciiTheme="majorHAnsi" w:hAnsiTheme="majorHAnsi"/>
          <w:sz w:val="20"/>
          <w:szCs w:val="20"/>
        </w:rPr>
        <w:t xml:space="preserve"> trees for windbreaks and year </w:t>
      </w:r>
      <w:r w:rsidRPr="00BB5BA9">
        <w:rPr>
          <w:rFonts w:asciiTheme="majorHAnsi" w:hAnsiTheme="majorHAnsi"/>
          <w:sz w:val="20"/>
          <w:szCs w:val="20"/>
        </w:rPr>
        <w:t>round privacy screening. It may be sheared and shaped to fit into most every landscaping need</w:t>
      </w:r>
      <w:r w:rsidR="009B3165">
        <w:rPr>
          <w:rFonts w:asciiTheme="majorHAnsi" w:hAnsiTheme="majorHAnsi"/>
          <w:sz w:val="20"/>
          <w:szCs w:val="20"/>
        </w:rPr>
        <w:t>.</w:t>
      </w:r>
    </w:p>
    <w:p w14:paraId="26F91E08" w14:textId="77777777" w:rsidR="00EE6302" w:rsidRPr="00BB5BA9" w:rsidRDefault="00FA2169" w:rsidP="00A222CC">
      <w:pPr>
        <w:rPr>
          <w:rFonts w:asciiTheme="majorHAnsi" w:hAnsiTheme="majorHAnsi"/>
          <w:sz w:val="20"/>
          <w:szCs w:val="20"/>
        </w:rPr>
      </w:pPr>
      <w:r w:rsidRPr="00BB5BA9">
        <w:rPr>
          <w:rFonts w:asciiTheme="majorHAnsi" w:hAnsiTheme="majorHAnsi"/>
          <w:b/>
          <w:color w:val="006600"/>
          <w:sz w:val="20"/>
          <w:szCs w:val="20"/>
        </w:rPr>
        <w:t>Balsam Fir</w:t>
      </w:r>
      <w:r w:rsidRPr="00BB5BA9">
        <w:rPr>
          <w:rFonts w:asciiTheme="majorHAnsi" w:hAnsiTheme="majorHAnsi"/>
          <w:color w:val="006600"/>
          <w:sz w:val="20"/>
          <w:szCs w:val="20"/>
        </w:rPr>
        <w:t xml:space="preserve"> - </w:t>
      </w:r>
      <w:r w:rsidR="00B82AB6" w:rsidRPr="00BB5BA9">
        <w:rPr>
          <w:rFonts w:asciiTheme="majorHAnsi" w:hAnsiTheme="majorHAnsi"/>
          <w:sz w:val="20"/>
          <w:szCs w:val="20"/>
        </w:rPr>
        <w:t>Native</w:t>
      </w:r>
      <w:r w:rsidR="00B82AB6" w:rsidRPr="00BB5BA9">
        <w:rPr>
          <w:rFonts w:asciiTheme="majorHAnsi" w:hAnsiTheme="majorHAnsi"/>
          <w:spacing w:val="31"/>
          <w:sz w:val="20"/>
          <w:szCs w:val="20"/>
        </w:rPr>
        <w:t xml:space="preserve"> </w:t>
      </w:r>
      <w:r w:rsidR="00B82AB6" w:rsidRPr="00BB5BA9">
        <w:rPr>
          <w:rFonts w:asciiTheme="majorHAnsi" w:hAnsiTheme="majorHAnsi"/>
          <w:sz w:val="20"/>
          <w:szCs w:val="20"/>
        </w:rPr>
        <w:t>to</w:t>
      </w:r>
      <w:r w:rsidR="00B82AB6" w:rsidRPr="00BB5BA9">
        <w:rPr>
          <w:rFonts w:asciiTheme="majorHAnsi" w:hAnsiTheme="majorHAnsi"/>
          <w:spacing w:val="14"/>
          <w:sz w:val="20"/>
          <w:szCs w:val="20"/>
        </w:rPr>
        <w:t xml:space="preserve"> </w:t>
      </w:r>
      <w:r w:rsidR="00B82AB6" w:rsidRPr="00BB5BA9">
        <w:rPr>
          <w:rFonts w:asciiTheme="majorHAnsi" w:hAnsiTheme="majorHAnsi"/>
          <w:sz w:val="20"/>
          <w:szCs w:val="20"/>
        </w:rPr>
        <w:t>N</w:t>
      </w:r>
      <w:r w:rsidR="00B82AB6" w:rsidRPr="00BB5BA9">
        <w:rPr>
          <w:rFonts w:asciiTheme="majorHAnsi" w:hAnsiTheme="majorHAnsi"/>
          <w:spacing w:val="-21"/>
          <w:sz w:val="20"/>
          <w:szCs w:val="20"/>
        </w:rPr>
        <w:t xml:space="preserve"> </w:t>
      </w:r>
      <w:r w:rsidR="00B82AB6" w:rsidRPr="00BB5BA9">
        <w:rPr>
          <w:rFonts w:asciiTheme="majorHAnsi" w:hAnsiTheme="majorHAnsi"/>
          <w:sz w:val="20"/>
          <w:szCs w:val="20"/>
        </w:rPr>
        <w:t>Y</w:t>
      </w:r>
      <w:r w:rsidR="00B82AB6" w:rsidRPr="00BB5BA9">
        <w:rPr>
          <w:rFonts w:asciiTheme="majorHAnsi" w:hAnsiTheme="majorHAnsi"/>
          <w:spacing w:val="19"/>
          <w:sz w:val="20"/>
          <w:szCs w:val="20"/>
        </w:rPr>
        <w:t xml:space="preserve"> </w:t>
      </w:r>
      <w:r w:rsidR="00B82AB6" w:rsidRPr="00BB5BA9">
        <w:rPr>
          <w:rFonts w:asciiTheme="majorHAnsi" w:hAnsiTheme="majorHAnsi"/>
          <w:sz w:val="20"/>
          <w:szCs w:val="20"/>
        </w:rPr>
        <w:t>&amp;</w:t>
      </w:r>
      <w:r w:rsidR="00B82AB6" w:rsidRPr="00BB5BA9">
        <w:rPr>
          <w:rFonts w:asciiTheme="majorHAnsi" w:hAnsiTheme="majorHAnsi"/>
          <w:spacing w:val="4"/>
          <w:sz w:val="20"/>
          <w:szCs w:val="20"/>
        </w:rPr>
        <w:t xml:space="preserve"> </w:t>
      </w:r>
      <w:r w:rsidR="00B82AB6" w:rsidRPr="00BB5BA9">
        <w:rPr>
          <w:rFonts w:asciiTheme="majorHAnsi" w:hAnsiTheme="majorHAnsi"/>
          <w:sz w:val="20"/>
          <w:szCs w:val="20"/>
        </w:rPr>
        <w:t>Canada.</w:t>
      </w:r>
      <w:r w:rsidR="00B82AB6" w:rsidRPr="00BB5BA9">
        <w:rPr>
          <w:rFonts w:asciiTheme="majorHAnsi" w:hAnsiTheme="majorHAnsi"/>
          <w:spacing w:val="13"/>
          <w:sz w:val="20"/>
          <w:szCs w:val="20"/>
        </w:rPr>
        <w:t xml:space="preserve"> </w:t>
      </w:r>
      <w:r w:rsidR="00B82AB6" w:rsidRPr="00BB5BA9">
        <w:rPr>
          <w:rFonts w:asciiTheme="majorHAnsi" w:hAnsiTheme="majorHAnsi"/>
          <w:sz w:val="20"/>
          <w:szCs w:val="20"/>
        </w:rPr>
        <w:t>Needles</w:t>
      </w:r>
      <w:r w:rsidR="00B82AB6" w:rsidRPr="00BB5BA9">
        <w:rPr>
          <w:rFonts w:asciiTheme="majorHAnsi" w:hAnsiTheme="majorHAnsi"/>
          <w:spacing w:val="25"/>
          <w:sz w:val="20"/>
          <w:szCs w:val="20"/>
        </w:rPr>
        <w:t xml:space="preserve"> </w:t>
      </w:r>
      <w:r w:rsidR="00B82AB6" w:rsidRPr="00BB5BA9">
        <w:rPr>
          <w:rFonts w:asciiTheme="majorHAnsi" w:hAnsiTheme="majorHAnsi"/>
          <w:sz w:val="20"/>
          <w:szCs w:val="20"/>
        </w:rPr>
        <w:t>are</w:t>
      </w:r>
      <w:r w:rsidR="00B82AB6" w:rsidRPr="00BB5BA9">
        <w:rPr>
          <w:rFonts w:asciiTheme="majorHAnsi" w:hAnsiTheme="majorHAnsi"/>
          <w:spacing w:val="3"/>
          <w:sz w:val="20"/>
          <w:szCs w:val="20"/>
        </w:rPr>
        <w:t xml:space="preserve"> </w:t>
      </w:r>
      <w:r w:rsidR="00B82AB6" w:rsidRPr="00BB5BA9">
        <w:rPr>
          <w:rFonts w:asciiTheme="majorHAnsi" w:hAnsiTheme="majorHAnsi"/>
          <w:sz w:val="20"/>
          <w:szCs w:val="20"/>
        </w:rPr>
        <w:t>3/4</w:t>
      </w:r>
      <w:r w:rsidR="00B82AB6" w:rsidRPr="00BB5BA9">
        <w:rPr>
          <w:rFonts w:asciiTheme="majorHAnsi" w:hAnsiTheme="majorHAnsi"/>
          <w:spacing w:val="3"/>
          <w:sz w:val="20"/>
          <w:szCs w:val="20"/>
        </w:rPr>
        <w:t xml:space="preserve"> </w:t>
      </w:r>
      <w:r w:rsidR="00B82AB6" w:rsidRPr="00BB5BA9">
        <w:rPr>
          <w:rFonts w:asciiTheme="majorHAnsi" w:hAnsiTheme="majorHAnsi"/>
          <w:sz w:val="20"/>
          <w:szCs w:val="20"/>
        </w:rPr>
        <w:t>to</w:t>
      </w:r>
      <w:r w:rsidR="00B82AB6" w:rsidRPr="00BB5BA9">
        <w:rPr>
          <w:rFonts w:asciiTheme="majorHAnsi" w:hAnsiTheme="majorHAnsi"/>
          <w:spacing w:val="34"/>
          <w:sz w:val="20"/>
          <w:szCs w:val="20"/>
        </w:rPr>
        <w:t xml:space="preserve"> </w:t>
      </w:r>
      <w:r w:rsidR="00B82AB6" w:rsidRPr="00BB5BA9">
        <w:rPr>
          <w:rFonts w:asciiTheme="majorHAnsi" w:hAnsiTheme="majorHAnsi"/>
          <w:sz w:val="20"/>
          <w:szCs w:val="20"/>
        </w:rPr>
        <w:t>1-1/2"</w:t>
      </w:r>
      <w:r w:rsidR="00B82AB6" w:rsidRPr="00BB5BA9">
        <w:rPr>
          <w:rFonts w:asciiTheme="majorHAnsi" w:hAnsiTheme="majorHAnsi"/>
          <w:spacing w:val="3"/>
          <w:sz w:val="20"/>
          <w:szCs w:val="20"/>
        </w:rPr>
        <w:t xml:space="preserve"> </w:t>
      </w:r>
      <w:r w:rsidR="00B82AB6" w:rsidRPr="00BB5BA9">
        <w:rPr>
          <w:rFonts w:asciiTheme="majorHAnsi" w:hAnsiTheme="majorHAnsi"/>
          <w:sz w:val="20"/>
          <w:szCs w:val="20"/>
        </w:rPr>
        <w:t>long,</w:t>
      </w:r>
      <w:r w:rsidR="00B82AB6" w:rsidRPr="00BB5BA9">
        <w:rPr>
          <w:rFonts w:asciiTheme="majorHAnsi" w:hAnsiTheme="majorHAnsi"/>
          <w:spacing w:val="10"/>
          <w:sz w:val="20"/>
          <w:szCs w:val="20"/>
        </w:rPr>
        <w:t xml:space="preserve"> </w:t>
      </w:r>
      <w:r w:rsidR="00B82AB6" w:rsidRPr="00BB5BA9">
        <w:rPr>
          <w:rFonts w:asciiTheme="majorHAnsi" w:hAnsiTheme="majorHAnsi"/>
          <w:sz w:val="20"/>
          <w:szCs w:val="20"/>
        </w:rPr>
        <w:t>dark</w:t>
      </w:r>
      <w:r w:rsidR="00B82AB6" w:rsidRPr="00BB5BA9">
        <w:rPr>
          <w:rFonts w:asciiTheme="majorHAnsi" w:hAnsiTheme="majorHAnsi"/>
          <w:spacing w:val="11"/>
          <w:sz w:val="20"/>
          <w:szCs w:val="20"/>
        </w:rPr>
        <w:t xml:space="preserve"> </w:t>
      </w:r>
      <w:r w:rsidR="00B82AB6" w:rsidRPr="00BB5BA9">
        <w:rPr>
          <w:rFonts w:asciiTheme="majorHAnsi" w:hAnsiTheme="majorHAnsi"/>
          <w:sz w:val="20"/>
          <w:szCs w:val="20"/>
        </w:rPr>
        <w:t>and</w:t>
      </w:r>
      <w:r w:rsidR="00B82AB6" w:rsidRPr="00BB5BA9">
        <w:rPr>
          <w:rFonts w:asciiTheme="majorHAnsi" w:hAnsiTheme="majorHAnsi"/>
          <w:spacing w:val="24"/>
          <w:sz w:val="20"/>
          <w:szCs w:val="20"/>
        </w:rPr>
        <w:t xml:space="preserve"> </w:t>
      </w:r>
      <w:r w:rsidR="00B82AB6" w:rsidRPr="00BB5BA9">
        <w:rPr>
          <w:rFonts w:asciiTheme="majorHAnsi" w:hAnsiTheme="majorHAnsi"/>
          <w:sz w:val="20"/>
          <w:szCs w:val="20"/>
        </w:rPr>
        <w:t>shiny</w:t>
      </w:r>
      <w:r w:rsidR="00B82AB6" w:rsidRPr="00BB5BA9">
        <w:rPr>
          <w:rFonts w:asciiTheme="majorHAnsi" w:hAnsiTheme="majorHAnsi"/>
          <w:spacing w:val="5"/>
          <w:sz w:val="20"/>
          <w:szCs w:val="20"/>
        </w:rPr>
        <w:t xml:space="preserve"> </w:t>
      </w:r>
      <w:r w:rsidR="009B3165">
        <w:rPr>
          <w:rFonts w:asciiTheme="majorHAnsi" w:hAnsiTheme="majorHAnsi"/>
          <w:sz w:val="20"/>
          <w:szCs w:val="20"/>
        </w:rPr>
        <w:t xml:space="preserve">green. </w:t>
      </w:r>
      <w:r w:rsidR="00B82AB6" w:rsidRPr="00BB5BA9">
        <w:rPr>
          <w:rFonts w:asciiTheme="majorHAnsi" w:hAnsiTheme="majorHAnsi"/>
          <w:sz w:val="20"/>
          <w:szCs w:val="20"/>
        </w:rPr>
        <w:t>It</w:t>
      </w:r>
      <w:r w:rsidR="00B82AB6" w:rsidRPr="00BB5BA9">
        <w:rPr>
          <w:rFonts w:asciiTheme="majorHAnsi" w:hAnsiTheme="majorHAnsi"/>
          <w:spacing w:val="-6"/>
          <w:sz w:val="20"/>
          <w:szCs w:val="20"/>
        </w:rPr>
        <w:t xml:space="preserve"> </w:t>
      </w:r>
      <w:r w:rsidR="00B82AB6" w:rsidRPr="00BB5BA9">
        <w:rPr>
          <w:rFonts w:asciiTheme="majorHAnsi" w:hAnsiTheme="majorHAnsi"/>
          <w:sz w:val="20"/>
          <w:szCs w:val="20"/>
        </w:rPr>
        <w:t>prefers</w:t>
      </w:r>
      <w:r w:rsidR="00B82AB6" w:rsidRPr="00BB5BA9">
        <w:rPr>
          <w:rFonts w:asciiTheme="majorHAnsi" w:hAnsiTheme="majorHAnsi"/>
          <w:spacing w:val="17"/>
          <w:sz w:val="20"/>
          <w:szCs w:val="20"/>
        </w:rPr>
        <w:t xml:space="preserve"> </w:t>
      </w:r>
      <w:r w:rsidR="00B82AB6" w:rsidRPr="00BB5BA9">
        <w:rPr>
          <w:rFonts w:asciiTheme="majorHAnsi" w:hAnsiTheme="majorHAnsi"/>
          <w:sz w:val="20"/>
          <w:szCs w:val="20"/>
        </w:rPr>
        <w:t>well-drained</w:t>
      </w:r>
      <w:r w:rsidR="00B82AB6" w:rsidRPr="00BB5BA9">
        <w:rPr>
          <w:rFonts w:asciiTheme="majorHAnsi" w:hAnsiTheme="majorHAnsi"/>
          <w:spacing w:val="32"/>
          <w:sz w:val="20"/>
          <w:szCs w:val="20"/>
        </w:rPr>
        <w:t xml:space="preserve"> </w:t>
      </w:r>
      <w:r w:rsidR="00B82AB6" w:rsidRPr="00BB5BA9">
        <w:rPr>
          <w:rFonts w:asciiTheme="majorHAnsi" w:hAnsiTheme="majorHAnsi"/>
          <w:sz w:val="20"/>
          <w:szCs w:val="20"/>
        </w:rPr>
        <w:t>soil</w:t>
      </w:r>
      <w:r w:rsidR="00B82AB6" w:rsidRPr="00BB5BA9">
        <w:rPr>
          <w:rFonts w:asciiTheme="majorHAnsi" w:hAnsiTheme="majorHAnsi"/>
          <w:spacing w:val="4"/>
          <w:sz w:val="20"/>
          <w:szCs w:val="20"/>
        </w:rPr>
        <w:t xml:space="preserve"> </w:t>
      </w:r>
      <w:r w:rsidR="00B82AB6" w:rsidRPr="00BB5BA9">
        <w:rPr>
          <w:rFonts w:asciiTheme="majorHAnsi" w:hAnsiTheme="majorHAnsi"/>
          <w:sz w:val="20"/>
          <w:szCs w:val="20"/>
        </w:rPr>
        <w:t>and</w:t>
      </w:r>
      <w:r w:rsidR="00B82AB6" w:rsidRPr="00BB5BA9">
        <w:rPr>
          <w:rFonts w:asciiTheme="majorHAnsi" w:hAnsiTheme="majorHAnsi"/>
          <w:spacing w:val="7"/>
          <w:sz w:val="20"/>
          <w:szCs w:val="20"/>
        </w:rPr>
        <w:t xml:space="preserve"> </w:t>
      </w:r>
      <w:r w:rsidR="00B82AB6" w:rsidRPr="00BB5BA9">
        <w:rPr>
          <w:rFonts w:asciiTheme="majorHAnsi" w:hAnsiTheme="majorHAnsi"/>
          <w:sz w:val="20"/>
          <w:szCs w:val="20"/>
        </w:rPr>
        <w:t>north</w:t>
      </w:r>
      <w:r w:rsidR="00B82AB6" w:rsidRPr="00BB5BA9">
        <w:rPr>
          <w:rFonts w:asciiTheme="majorHAnsi" w:hAnsiTheme="majorHAnsi"/>
          <w:spacing w:val="18"/>
          <w:sz w:val="20"/>
          <w:szCs w:val="20"/>
        </w:rPr>
        <w:t xml:space="preserve"> </w:t>
      </w:r>
      <w:r w:rsidR="00B82AB6" w:rsidRPr="00BB5BA9">
        <w:rPr>
          <w:rFonts w:asciiTheme="majorHAnsi" w:hAnsiTheme="majorHAnsi"/>
          <w:sz w:val="20"/>
          <w:szCs w:val="20"/>
        </w:rPr>
        <w:t>and</w:t>
      </w:r>
      <w:r w:rsidR="00B82AB6" w:rsidRPr="00BB5BA9">
        <w:rPr>
          <w:rFonts w:asciiTheme="majorHAnsi" w:hAnsiTheme="majorHAnsi"/>
          <w:spacing w:val="8"/>
          <w:sz w:val="20"/>
          <w:szCs w:val="20"/>
        </w:rPr>
        <w:t xml:space="preserve"> </w:t>
      </w:r>
      <w:r w:rsidR="00B82AB6" w:rsidRPr="00BB5BA9">
        <w:rPr>
          <w:rFonts w:asciiTheme="majorHAnsi" w:hAnsiTheme="majorHAnsi"/>
          <w:sz w:val="20"/>
          <w:szCs w:val="20"/>
        </w:rPr>
        <w:t>east</w:t>
      </w:r>
      <w:r w:rsidR="00B82AB6" w:rsidRPr="00BB5BA9">
        <w:rPr>
          <w:rFonts w:asciiTheme="majorHAnsi" w:hAnsiTheme="majorHAnsi"/>
          <w:spacing w:val="5"/>
          <w:sz w:val="20"/>
          <w:szCs w:val="20"/>
        </w:rPr>
        <w:t xml:space="preserve"> </w:t>
      </w:r>
      <w:r w:rsidR="00B82AB6" w:rsidRPr="00BB5BA9">
        <w:rPr>
          <w:rFonts w:asciiTheme="majorHAnsi" w:hAnsiTheme="majorHAnsi"/>
          <w:sz w:val="20"/>
          <w:szCs w:val="20"/>
        </w:rPr>
        <w:t>slopes.</w:t>
      </w:r>
      <w:r w:rsidR="00B82AB6" w:rsidRPr="00BB5BA9">
        <w:rPr>
          <w:rFonts w:asciiTheme="majorHAnsi" w:hAnsiTheme="majorHAnsi"/>
          <w:spacing w:val="51"/>
          <w:sz w:val="20"/>
          <w:szCs w:val="20"/>
        </w:rPr>
        <w:t xml:space="preserve"> </w:t>
      </w:r>
      <w:r w:rsidR="00E134CE">
        <w:rPr>
          <w:rFonts w:asciiTheme="majorHAnsi" w:hAnsiTheme="majorHAnsi"/>
          <w:sz w:val="20"/>
          <w:szCs w:val="20"/>
        </w:rPr>
        <w:t>Balsam Fir</w:t>
      </w:r>
      <w:r w:rsidR="00B82AB6" w:rsidRPr="00BB5BA9">
        <w:rPr>
          <w:rFonts w:asciiTheme="majorHAnsi" w:hAnsiTheme="majorHAnsi"/>
          <w:spacing w:val="2"/>
          <w:sz w:val="20"/>
          <w:szCs w:val="20"/>
        </w:rPr>
        <w:t xml:space="preserve"> </w:t>
      </w:r>
      <w:r w:rsidR="00B82AB6" w:rsidRPr="00BB5BA9">
        <w:rPr>
          <w:rFonts w:asciiTheme="majorHAnsi" w:hAnsiTheme="majorHAnsi"/>
          <w:sz w:val="20"/>
          <w:szCs w:val="20"/>
        </w:rPr>
        <w:t>is</w:t>
      </w:r>
      <w:r w:rsidR="00B82AB6" w:rsidRPr="00BB5BA9">
        <w:rPr>
          <w:rFonts w:asciiTheme="majorHAnsi" w:hAnsiTheme="majorHAnsi"/>
          <w:spacing w:val="-1"/>
          <w:sz w:val="20"/>
          <w:szCs w:val="20"/>
        </w:rPr>
        <w:t xml:space="preserve"> </w:t>
      </w:r>
      <w:r w:rsidR="00B82AB6" w:rsidRPr="00BB5BA9">
        <w:rPr>
          <w:rFonts w:asciiTheme="majorHAnsi" w:hAnsiTheme="majorHAnsi"/>
          <w:sz w:val="20"/>
          <w:szCs w:val="20"/>
        </w:rPr>
        <w:t>widely</w:t>
      </w:r>
      <w:r w:rsidR="00B82AB6" w:rsidRPr="00BB5BA9">
        <w:rPr>
          <w:rFonts w:asciiTheme="majorHAnsi" w:hAnsiTheme="majorHAnsi"/>
          <w:spacing w:val="16"/>
          <w:sz w:val="20"/>
          <w:szCs w:val="20"/>
        </w:rPr>
        <w:t xml:space="preserve"> </w:t>
      </w:r>
      <w:r w:rsidR="00B82AB6" w:rsidRPr="00BB5BA9">
        <w:rPr>
          <w:rFonts w:asciiTheme="majorHAnsi" w:hAnsiTheme="majorHAnsi"/>
          <w:sz w:val="20"/>
          <w:szCs w:val="20"/>
        </w:rPr>
        <w:t>used</w:t>
      </w:r>
      <w:r w:rsidR="00B82AB6" w:rsidRPr="00BB5BA9">
        <w:rPr>
          <w:rFonts w:asciiTheme="majorHAnsi" w:hAnsiTheme="majorHAnsi"/>
          <w:spacing w:val="26"/>
          <w:sz w:val="20"/>
          <w:szCs w:val="20"/>
        </w:rPr>
        <w:t xml:space="preserve"> </w:t>
      </w:r>
      <w:r w:rsidR="00B82AB6" w:rsidRPr="00BB5BA9">
        <w:rPr>
          <w:rFonts w:asciiTheme="majorHAnsi" w:hAnsiTheme="majorHAnsi"/>
          <w:sz w:val="20"/>
          <w:szCs w:val="20"/>
        </w:rPr>
        <w:t>as</w:t>
      </w:r>
      <w:r w:rsidR="00B82AB6" w:rsidRPr="00BB5BA9">
        <w:rPr>
          <w:rFonts w:asciiTheme="majorHAnsi" w:hAnsiTheme="majorHAnsi"/>
          <w:spacing w:val="-2"/>
          <w:sz w:val="20"/>
          <w:szCs w:val="20"/>
        </w:rPr>
        <w:t xml:space="preserve"> </w:t>
      </w:r>
      <w:r w:rsidR="00B82AB6" w:rsidRPr="00BB5BA9">
        <w:rPr>
          <w:rFonts w:asciiTheme="majorHAnsi" w:hAnsiTheme="majorHAnsi"/>
          <w:sz w:val="20"/>
          <w:szCs w:val="20"/>
        </w:rPr>
        <w:t>Christmas</w:t>
      </w:r>
      <w:r w:rsidR="00B82AB6" w:rsidRPr="00BB5BA9">
        <w:rPr>
          <w:rFonts w:asciiTheme="majorHAnsi" w:hAnsiTheme="majorHAnsi"/>
          <w:spacing w:val="21"/>
          <w:sz w:val="20"/>
          <w:szCs w:val="20"/>
        </w:rPr>
        <w:t xml:space="preserve"> </w:t>
      </w:r>
      <w:r w:rsidR="00B82AB6" w:rsidRPr="00BB5BA9">
        <w:rPr>
          <w:rFonts w:asciiTheme="majorHAnsi" w:hAnsiTheme="majorHAnsi"/>
          <w:sz w:val="20"/>
          <w:szCs w:val="20"/>
        </w:rPr>
        <w:t>trees</w:t>
      </w:r>
      <w:r w:rsidR="00B82AB6" w:rsidRPr="00BB5BA9">
        <w:rPr>
          <w:rFonts w:asciiTheme="majorHAnsi" w:hAnsiTheme="majorHAnsi"/>
          <w:spacing w:val="16"/>
          <w:sz w:val="20"/>
          <w:szCs w:val="20"/>
        </w:rPr>
        <w:t xml:space="preserve"> </w:t>
      </w:r>
      <w:r w:rsidR="00B82AB6" w:rsidRPr="00BB5BA9">
        <w:rPr>
          <w:rFonts w:asciiTheme="majorHAnsi" w:hAnsiTheme="majorHAnsi"/>
          <w:sz w:val="20"/>
          <w:szCs w:val="20"/>
        </w:rPr>
        <w:t>and</w:t>
      </w:r>
      <w:r w:rsidR="00B82AB6" w:rsidRPr="00BB5BA9">
        <w:rPr>
          <w:rFonts w:asciiTheme="majorHAnsi" w:hAnsiTheme="majorHAnsi"/>
          <w:spacing w:val="17"/>
          <w:sz w:val="20"/>
          <w:szCs w:val="20"/>
        </w:rPr>
        <w:t xml:space="preserve"> </w:t>
      </w:r>
      <w:r w:rsidR="00B82AB6" w:rsidRPr="00BB5BA9">
        <w:rPr>
          <w:rFonts w:asciiTheme="majorHAnsi" w:hAnsiTheme="majorHAnsi"/>
          <w:sz w:val="20"/>
          <w:szCs w:val="20"/>
        </w:rPr>
        <w:t>an</w:t>
      </w:r>
      <w:r w:rsidR="00B82AB6" w:rsidRPr="00BB5BA9">
        <w:rPr>
          <w:rFonts w:asciiTheme="majorHAnsi" w:hAnsiTheme="majorHAnsi"/>
          <w:w w:val="95"/>
          <w:sz w:val="20"/>
          <w:szCs w:val="20"/>
        </w:rPr>
        <w:t xml:space="preserve"> </w:t>
      </w:r>
      <w:r w:rsidR="00B82AB6" w:rsidRPr="00BB5BA9">
        <w:rPr>
          <w:rFonts w:asciiTheme="majorHAnsi" w:hAnsiTheme="majorHAnsi"/>
          <w:sz w:val="20"/>
          <w:szCs w:val="20"/>
        </w:rPr>
        <w:t xml:space="preserve">ornamental. </w:t>
      </w:r>
      <w:r w:rsidR="00B82AB6" w:rsidRPr="00BB5BA9">
        <w:rPr>
          <w:rFonts w:asciiTheme="majorHAnsi" w:hAnsiTheme="majorHAnsi"/>
          <w:spacing w:val="25"/>
          <w:sz w:val="20"/>
          <w:szCs w:val="20"/>
        </w:rPr>
        <w:t xml:space="preserve"> </w:t>
      </w:r>
    </w:p>
    <w:p w14:paraId="3E01EEB3" w14:textId="77777777" w:rsidR="00EE6302" w:rsidRPr="00BB5BA9" w:rsidRDefault="00EE6302" w:rsidP="00A222CC">
      <w:pPr>
        <w:pBdr>
          <w:top w:val="single" w:sz="6" w:space="1" w:color="auto"/>
          <w:bottom w:val="single" w:sz="6" w:space="1" w:color="auto"/>
        </w:pBdr>
        <w:rPr>
          <w:rFonts w:asciiTheme="majorHAnsi" w:hAnsiTheme="majorHAnsi"/>
          <w:sz w:val="20"/>
          <w:szCs w:val="20"/>
        </w:rPr>
      </w:pPr>
      <w:r w:rsidRPr="00BB5BA9">
        <w:rPr>
          <w:rFonts w:asciiTheme="majorHAnsi" w:hAnsiTheme="majorHAnsi"/>
          <w:b/>
          <w:color w:val="006600"/>
          <w:sz w:val="20"/>
          <w:szCs w:val="20"/>
        </w:rPr>
        <w:t>Colorado Blue Spruce</w:t>
      </w:r>
      <w:r w:rsidRPr="00BB5BA9">
        <w:rPr>
          <w:rFonts w:asciiTheme="majorHAnsi" w:hAnsiTheme="majorHAnsi"/>
          <w:color w:val="006600"/>
          <w:sz w:val="20"/>
          <w:szCs w:val="20"/>
        </w:rPr>
        <w:t xml:space="preserve"> </w:t>
      </w:r>
      <w:r w:rsidRPr="00BB5BA9">
        <w:rPr>
          <w:rFonts w:asciiTheme="majorHAnsi" w:hAnsiTheme="majorHAnsi"/>
          <w:sz w:val="20"/>
          <w:szCs w:val="20"/>
        </w:rPr>
        <w:t xml:space="preserve">- steel blue foliage. It prefers heavier soils with full sun. </w:t>
      </w:r>
      <w:r w:rsidR="00A5009E">
        <w:rPr>
          <w:rFonts w:asciiTheme="majorHAnsi" w:hAnsiTheme="majorHAnsi"/>
          <w:sz w:val="20"/>
          <w:szCs w:val="20"/>
        </w:rPr>
        <w:t>T</w:t>
      </w:r>
      <w:r w:rsidRPr="00BB5BA9">
        <w:rPr>
          <w:rFonts w:asciiTheme="majorHAnsi" w:hAnsiTheme="majorHAnsi"/>
          <w:sz w:val="20"/>
          <w:szCs w:val="20"/>
        </w:rPr>
        <w:t>rees will reach a height of six feet in eight years. This evergreen conifer is widely used in windbreaks</w:t>
      </w:r>
      <w:r w:rsidR="00F408A4">
        <w:rPr>
          <w:rFonts w:asciiTheme="majorHAnsi" w:hAnsiTheme="majorHAnsi"/>
          <w:sz w:val="20"/>
          <w:szCs w:val="20"/>
        </w:rPr>
        <w:t xml:space="preserve"> when spaced</w:t>
      </w:r>
      <w:r w:rsidR="009B3165">
        <w:rPr>
          <w:rFonts w:asciiTheme="majorHAnsi" w:hAnsiTheme="majorHAnsi"/>
          <w:sz w:val="20"/>
          <w:szCs w:val="20"/>
        </w:rPr>
        <w:t xml:space="preserve"> 6 feet apart</w:t>
      </w:r>
      <w:r w:rsidRPr="00BB5BA9">
        <w:rPr>
          <w:rFonts w:asciiTheme="majorHAnsi" w:hAnsiTheme="majorHAnsi"/>
          <w:sz w:val="20"/>
          <w:szCs w:val="20"/>
        </w:rPr>
        <w:t xml:space="preserve"> or as an ornamental yard tree. </w:t>
      </w:r>
    </w:p>
    <w:p w14:paraId="6B2F220A" w14:textId="77777777" w:rsidR="00EE6302" w:rsidRPr="00BB5BA9" w:rsidRDefault="00FA2169" w:rsidP="00A222CC">
      <w:pPr>
        <w:pBdr>
          <w:bottom w:val="single" w:sz="6" w:space="1" w:color="auto"/>
          <w:between w:val="single" w:sz="6" w:space="1" w:color="auto"/>
        </w:pBdr>
        <w:rPr>
          <w:rFonts w:asciiTheme="majorHAnsi" w:hAnsiTheme="majorHAnsi"/>
          <w:sz w:val="20"/>
          <w:szCs w:val="20"/>
        </w:rPr>
      </w:pPr>
      <w:r w:rsidRPr="00BB5BA9">
        <w:rPr>
          <w:rFonts w:asciiTheme="majorHAnsi" w:hAnsiTheme="majorHAnsi"/>
          <w:b/>
          <w:color w:val="006600"/>
          <w:sz w:val="20"/>
          <w:szCs w:val="20"/>
        </w:rPr>
        <w:t>Fraser Fir</w:t>
      </w:r>
      <w:r w:rsidRPr="00BB5BA9">
        <w:rPr>
          <w:rFonts w:asciiTheme="majorHAnsi" w:hAnsiTheme="majorHAnsi"/>
          <w:color w:val="006600"/>
          <w:sz w:val="20"/>
          <w:szCs w:val="20"/>
        </w:rPr>
        <w:t>-</w:t>
      </w:r>
      <w:r w:rsidR="00B82AB6" w:rsidRPr="00BB5BA9">
        <w:rPr>
          <w:rFonts w:asciiTheme="majorHAnsi" w:hAnsiTheme="majorHAnsi"/>
          <w:color w:val="006600"/>
          <w:sz w:val="20"/>
          <w:szCs w:val="20"/>
        </w:rPr>
        <w:t xml:space="preserve"> </w:t>
      </w:r>
      <w:r w:rsidR="00B82AB6" w:rsidRPr="00BB5BA9">
        <w:rPr>
          <w:rFonts w:asciiTheme="majorHAnsi" w:hAnsiTheme="majorHAnsi"/>
          <w:sz w:val="20"/>
          <w:szCs w:val="20"/>
        </w:rPr>
        <w:t>Needles</w:t>
      </w:r>
      <w:r w:rsidR="00B82AB6" w:rsidRPr="00BB5BA9">
        <w:rPr>
          <w:rFonts w:asciiTheme="majorHAnsi" w:hAnsiTheme="majorHAnsi"/>
          <w:spacing w:val="27"/>
          <w:sz w:val="20"/>
          <w:szCs w:val="20"/>
        </w:rPr>
        <w:t xml:space="preserve"> </w:t>
      </w:r>
      <w:r w:rsidR="00B82AB6" w:rsidRPr="00BB5BA9">
        <w:rPr>
          <w:rFonts w:asciiTheme="majorHAnsi" w:hAnsiTheme="majorHAnsi"/>
          <w:sz w:val="20"/>
          <w:szCs w:val="20"/>
        </w:rPr>
        <w:t>are</w:t>
      </w:r>
      <w:r w:rsidR="00B82AB6" w:rsidRPr="00BB5BA9">
        <w:rPr>
          <w:rFonts w:asciiTheme="majorHAnsi" w:hAnsiTheme="majorHAnsi"/>
          <w:spacing w:val="31"/>
          <w:sz w:val="20"/>
          <w:szCs w:val="20"/>
        </w:rPr>
        <w:t xml:space="preserve"> </w:t>
      </w:r>
      <w:r w:rsidR="00B82AB6" w:rsidRPr="00BB5BA9">
        <w:rPr>
          <w:rFonts w:asciiTheme="majorHAnsi" w:hAnsiTheme="majorHAnsi"/>
          <w:sz w:val="20"/>
          <w:szCs w:val="20"/>
        </w:rPr>
        <w:t>1</w:t>
      </w:r>
      <w:r w:rsidR="00B82AB6" w:rsidRPr="00BB5BA9">
        <w:rPr>
          <w:rFonts w:asciiTheme="majorHAnsi" w:hAnsiTheme="majorHAnsi"/>
          <w:spacing w:val="-48"/>
          <w:sz w:val="20"/>
          <w:szCs w:val="20"/>
        </w:rPr>
        <w:t xml:space="preserve">/       </w:t>
      </w:r>
      <w:r w:rsidR="00B82AB6" w:rsidRPr="00BB5BA9">
        <w:rPr>
          <w:rFonts w:asciiTheme="majorHAnsi" w:hAnsiTheme="majorHAnsi"/>
          <w:sz w:val="20"/>
          <w:szCs w:val="20"/>
        </w:rPr>
        <w:t>2</w:t>
      </w:r>
      <w:r w:rsidR="00B82AB6" w:rsidRPr="00BB5BA9">
        <w:rPr>
          <w:rFonts w:asciiTheme="majorHAnsi" w:hAnsiTheme="majorHAnsi"/>
          <w:spacing w:val="8"/>
          <w:sz w:val="20"/>
          <w:szCs w:val="20"/>
        </w:rPr>
        <w:t xml:space="preserve"> </w:t>
      </w:r>
      <w:r w:rsidR="00B82AB6" w:rsidRPr="00BB5BA9">
        <w:rPr>
          <w:rFonts w:asciiTheme="majorHAnsi" w:hAnsiTheme="majorHAnsi"/>
          <w:sz w:val="20"/>
          <w:szCs w:val="20"/>
        </w:rPr>
        <w:t>to</w:t>
      </w:r>
      <w:r w:rsidR="00B82AB6" w:rsidRPr="00BB5BA9">
        <w:rPr>
          <w:rFonts w:asciiTheme="majorHAnsi" w:hAnsiTheme="majorHAnsi"/>
          <w:spacing w:val="38"/>
          <w:sz w:val="20"/>
          <w:szCs w:val="20"/>
        </w:rPr>
        <w:t xml:space="preserve"> </w:t>
      </w:r>
      <w:r w:rsidR="00B82AB6" w:rsidRPr="00BB5BA9">
        <w:rPr>
          <w:rFonts w:asciiTheme="majorHAnsi" w:hAnsiTheme="majorHAnsi"/>
          <w:sz w:val="20"/>
          <w:szCs w:val="20"/>
        </w:rPr>
        <w:t>1"</w:t>
      </w:r>
      <w:r w:rsidR="00B82AB6" w:rsidRPr="00BB5BA9">
        <w:rPr>
          <w:rFonts w:asciiTheme="majorHAnsi" w:hAnsiTheme="majorHAnsi"/>
          <w:spacing w:val="-5"/>
          <w:sz w:val="20"/>
          <w:szCs w:val="20"/>
        </w:rPr>
        <w:t xml:space="preserve"> </w:t>
      </w:r>
      <w:r w:rsidR="009B3165">
        <w:rPr>
          <w:rFonts w:asciiTheme="majorHAnsi" w:hAnsiTheme="majorHAnsi"/>
          <w:sz w:val="20"/>
          <w:szCs w:val="20"/>
        </w:rPr>
        <w:t xml:space="preserve">long, </w:t>
      </w:r>
      <w:r w:rsidR="00B82AB6" w:rsidRPr="00BB5BA9">
        <w:rPr>
          <w:rFonts w:asciiTheme="majorHAnsi" w:hAnsiTheme="majorHAnsi"/>
          <w:sz w:val="20"/>
          <w:szCs w:val="20"/>
        </w:rPr>
        <w:t>dark</w:t>
      </w:r>
      <w:r w:rsidR="00B82AB6" w:rsidRPr="00BB5BA9">
        <w:rPr>
          <w:rFonts w:asciiTheme="majorHAnsi" w:hAnsiTheme="majorHAnsi"/>
          <w:spacing w:val="10"/>
          <w:sz w:val="20"/>
          <w:szCs w:val="20"/>
        </w:rPr>
        <w:t xml:space="preserve"> </w:t>
      </w:r>
      <w:r w:rsidR="00B82AB6" w:rsidRPr="00BB5BA9">
        <w:rPr>
          <w:rFonts w:asciiTheme="majorHAnsi" w:hAnsiTheme="majorHAnsi"/>
          <w:sz w:val="20"/>
          <w:szCs w:val="20"/>
        </w:rPr>
        <w:t>green</w:t>
      </w:r>
      <w:r w:rsidR="00B82AB6" w:rsidRPr="00BB5BA9">
        <w:rPr>
          <w:rFonts w:asciiTheme="majorHAnsi" w:hAnsiTheme="majorHAnsi"/>
          <w:spacing w:val="27"/>
          <w:sz w:val="20"/>
          <w:szCs w:val="20"/>
        </w:rPr>
        <w:t xml:space="preserve"> </w:t>
      </w:r>
      <w:r w:rsidR="00B82AB6" w:rsidRPr="00BB5BA9">
        <w:rPr>
          <w:rFonts w:asciiTheme="majorHAnsi" w:hAnsiTheme="majorHAnsi"/>
          <w:sz w:val="20"/>
          <w:szCs w:val="20"/>
        </w:rPr>
        <w:t>above</w:t>
      </w:r>
      <w:r w:rsidR="00B82AB6" w:rsidRPr="00BB5BA9">
        <w:rPr>
          <w:rFonts w:asciiTheme="majorHAnsi" w:hAnsiTheme="majorHAnsi"/>
          <w:spacing w:val="9"/>
          <w:sz w:val="20"/>
          <w:szCs w:val="20"/>
        </w:rPr>
        <w:t xml:space="preserve"> </w:t>
      </w:r>
      <w:r w:rsidR="00B82AB6" w:rsidRPr="00BB5BA9">
        <w:rPr>
          <w:rFonts w:asciiTheme="majorHAnsi" w:hAnsiTheme="majorHAnsi"/>
          <w:sz w:val="20"/>
          <w:szCs w:val="20"/>
        </w:rPr>
        <w:t>and</w:t>
      </w:r>
      <w:r w:rsidR="00B82AB6" w:rsidRPr="00BB5BA9">
        <w:rPr>
          <w:rFonts w:asciiTheme="majorHAnsi" w:hAnsiTheme="majorHAnsi"/>
          <w:spacing w:val="19"/>
          <w:sz w:val="20"/>
          <w:szCs w:val="20"/>
        </w:rPr>
        <w:t xml:space="preserve"> </w:t>
      </w:r>
      <w:r w:rsidR="00B82AB6" w:rsidRPr="00BB5BA9">
        <w:rPr>
          <w:rFonts w:asciiTheme="majorHAnsi" w:hAnsiTheme="majorHAnsi"/>
          <w:sz w:val="20"/>
          <w:szCs w:val="20"/>
        </w:rPr>
        <w:t>silvery</w:t>
      </w:r>
      <w:r w:rsidR="00B82AB6" w:rsidRPr="00BB5BA9">
        <w:rPr>
          <w:rFonts w:asciiTheme="majorHAnsi" w:hAnsiTheme="majorHAnsi"/>
          <w:spacing w:val="16"/>
          <w:sz w:val="20"/>
          <w:szCs w:val="20"/>
        </w:rPr>
        <w:t xml:space="preserve"> </w:t>
      </w:r>
      <w:r w:rsidR="00B82AB6" w:rsidRPr="00BB5BA9">
        <w:rPr>
          <w:rFonts w:asciiTheme="majorHAnsi" w:hAnsiTheme="majorHAnsi"/>
          <w:sz w:val="20"/>
          <w:szCs w:val="20"/>
        </w:rPr>
        <w:t>white</w:t>
      </w:r>
      <w:r w:rsidR="00B82AB6" w:rsidRPr="00BB5BA9">
        <w:rPr>
          <w:rFonts w:asciiTheme="majorHAnsi" w:hAnsiTheme="majorHAnsi"/>
          <w:spacing w:val="22"/>
          <w:sz w:val="20"/>
          <w:szCs w:val="20"/>
        </w:rPr>
        <w:t xml:space="preserve"> </w:t>
      </w:r>
      <w:r w:rsidR="009B3165">
        <w:rPr>
          <w:rFonts w:asciiTheme="majorHAnsi" w:hAnsiTheme="majorHAnsi"/>
          <w:sz w:val="20"/>
          <w:szCs w:val="20"/>
        </w:rPr>
        <w:t xml:space="preserve">beneath. </w:t>
      </w:r>
      <w:r w:rsidR="00B82AB6" w:rsidRPr="00BB5BA9">
        <w:rPr>
          <w:rFonts w:asciiTheme="majorHAnsi" w:hAnsiTheme="majorHAnsi"/>
          <w:sz w:val="20"/>
          <w:szCs w:val="20"/>
        </w:rPr>
        <w:t>An</w:t>
      </w:r>
      <w:r w:rsidR="00B82AB6" w:rsidRPr="00BB5BA9">
        <w:rPr>
          <w:rFonts w:asciiTheme="majorHAnsi" w:hAnsiTheme="majorHAnsi"/>
          <w:spacing w:val="12"/>
          <w:sz w:val="20"/>
          <w:szCs w:val="20"/>
        </w:rPr>
        <w:t xml:space="preserve"> </w:t>
      </w:r>
      <w:r w:rsidR="00B82AB6" w:rsidRPr="00BB5BA9">
        <w:rPr>
          <w:rFonts w:asciiTheme="majorHAnsi" w:hAnsiTheme="majorHAnsi"/>
          <w:sz w:val="20"/>
          <w:szCs w:val="20"/>
        </w:rPr>
        <w:t>excellent</w:t>
      </w:r>
      <w:r w:rsidR="00B82AB6" w:rsidRPr="00BB5BA9">
        <w:rPr>
          <w:rFonts w:asciiTheme="majorHAnsi" w:hAnsiTheme="majorHAnsi"/>
          <w:spacing w:val="8"/>
          <w:sz w:val="20"/>
          <w:szCs w:val="20"/>
        </w:rPr>
        <w:t xml:space="preserve"> </w:t>
      </w:r>
      <w:r w:rsidR="00B82AB6" w:rsidRPr="00BB5BA9">
        <w:rPr>
          <w:rFonts w:asciiTheme="majorHAnsi" w:hAnsiTheme="majorHAnsi"/>
          <w:sz w:val="20"/>
          <w:szCs w:val="20"/>
        </w:rPr>
        <w:t>Christmas</w:t>
      </w:r>
      <w:r w:rsidR="00B82AB6" w:rsidRPr="00BB5BA9">
        <w:rPr>
          <w:rFonts w:asciiTheme="majorHAnsi" w:hAnsiTheme="majorHAnsi"/>
          <w:spacing w:val="20"/>
          <w:sz w:val="20"/>
          <w:szCs w:val="20"/>
        </w:rPr>
        <w:t xml:space="preserve"> </w:t>
      </w:r>
      <w:proofErr w:type="gramStart"/>
      <w:r w:rsidR="00E134CE">
        <w:rPr>
          <w:rFonts w:asciiTheme="majorHAnsi" w:hAnsiTheme="majorHAnsi"/>
          <w:sz w:val="20"/>
          <w:szCs w:val="20"/>
        </w:rPr>
        <w:t>tree</w:t>
      </w:r>
      <w:proofErr w:type="gramEnd"/>
      <w:r w:rsidR="00E134CE">
        <w:rPr>
          <w:rFonts w:asciiTheme="majorHAnsi" w:hAnsiTheme="majorHAnsi"/>
          <w:sz w:val="20"/>
          <w:szCs w:val="20"/>
        </w:rPr>
        <w:t xml:space="preserve">. </w:t>
      </w:r>
      <w:r w:rsidR="00B82AB6" w:rsidRPr="00BB5BA9">
        <w:rPr>
          <w:rFonts w:asciiTheme="majorHAnsi" w:hAnsiTheme="majorHAnsi"/>
          <w:sz w:val="20"/>
          <w:szCs w:val="20"/>
        </w:rPr>
        <w:t>Likes</w:t>
      </w:r>
      <w:r w:rsidR="00B82AB6" w:rsidRPr="00BB5BA9">
        <w:rPr>
          <w:rFonts w:asciiTheme="majorHAnsi" w:hAnsiTheme="majorHAnsi"/>
          <w:spacing w:val="8"/>
          <w:sz w:val="20"/>
          <w:szCs w:val="20"/>
        </w:rPr>
        <w:t xml:space="preserve"> </w:t>
      </w:r>
      <w:r w:rsidR="00B82AB6" w:rsidRPr="00BB5BA9">
        <w:rPr>
          <w:rFonts w:asciiTheme="majorHAnsi" w:hAnsiTheme="majorHAnsi"/>
          <w:sz w:val="20"/>
          <w:szCs w:val="20"/>
        </w:rPr>
        <w:t>well</w:t>
      </w:r>
      <w:r w:rsidR="00B82AB6" w:rsidRPr="00BB5BA9">
        <w:rPr>
          <w:rFonts w:asciiTheme="majorHAnsi" w:hAnsiTheme="majorHAnsi"/>
          <w:spacing w:val="16"/>
          <w:sz w:val="20"/>
          <w:szCs w:val="20"/>
        </w:rPr>
        <w:t xml:space="preserve"> </w:t>
      </w:r>
      <w:r w:rsidR="00B82AB6" w:rsidRPr="00BB5BA9">
        <w:rPr>
          <w:rFonts w:asciiTheme="majorHAnsi" w:hAnsiTheme="majorHAnsi"/>
          <w:sz w:val="20"/>
          <w:szCs w:val="20"/>
        </w:rPr>
        <w:t>drained cool,</w:t>
      </w:r>
      <w:r w:rsidR="00B82AB6" w:rsidRPr="00BB5BA9">
        <w:rPr>
          <w:rFonts w:asciiTheme="majorHAnsi" w:hAnsiTheme="majorHAnsi"/>
          <w:spacing w:val="7"/>
          <w:sz w:val="20"/>
          <w:szCs w:val="20"/>
        </w:rPr>
        <w:t xml:space="preserve"> </w:t>
      </w:r>
      <w:r w:rsidR="00B82AB6" w:rsidRPr="00BB5BA9">
        <w:rPr>
          <w:rFonts w:asciiTheme="majorHAnsi" w:hAnsiTheme="majorHAnsi"/>
          <w:sz w:val="20"/>
          <w:szCs w:val="20"/>
        </w:rPr>
        <w:t>moist</w:t>
      </w:r>
      <w:r w:rsidR="00B82AB6" w:rsidRPr="00BB5BA9">
        <w:rPr>
          <w:rFonts w:asciiTheme="majorHAnsi" w:hAnsiTheme="majorHAnsi"/>
          <w:spacing w:val="15"/>
          <w:sz w:val="20"/>
          <w:szCs w:val="20"/>
        </w:rPr>
        <w:t xml:space="preserve"> </w:t>
      </w:r>
      <w:r w:rsidR="00B82AB6" w:rsidRPr="00BB5BA9">
        <w:rPr>
          <w:rFonts w:asciiTheme="majorHAnsi" w:hAnsiTheme="majorHAnsi"/>
          <w:sz w:val="20"/>
          <w:szCs w:val="20"/>
        </w:rPr>
        <w:t xml:space="preserve">soil. </w:t>
      </w:r>
      <w:r w:rsidR="00B82AB6" w:rsidRPr="00BB5BA9">
        <w:rPr>
          <w:rFonts w:asciiTheme="majorHAnsi" w:hAnsiTheme="majorHAnsi"/>
          <w:spacing w:val="9"/>
          <w:sz w:val="20"/>
          <w:szCs w:val="20"/>
        </w:rPr>
        <w:t xml:space="preserve"> </w:t>
      </w:r>
      <w:r w:rsidR="00B82AB6" w:rsidRPr="00BB5BA9">
        <w:rPr>
          <w:rFonts w:asciiTheme="majorHAnsi" w:hAnsiTheme="majorHAnsi"/>
          <w:sz w:val="20"/>
          <w:szCs w:val="20"/>
        </w:rPr>
        <w:t>Prefers</w:t>
      </w:r>
      <w:r w:rsidR="00B82AB6" w:rsidRPr="00BB5BA9">
        <w:rPr>
          <w:rFonts w:asciiTheme="majorHAnsi" w:hAnsiTheme="majorHAnsi"/>
          <w:spacing w:val="16"/>
          <w:sz w:val="20"/>
          <w:szCs w:val="20"/>
        </w:rPr>
        <w:t xml:space="preserve"> </w:t>
      </w:r>
      <w:r w:rsidR="00B82AB6" w:rsidRPr="00BB5BA9">
        <w:rPr>
          <w:rFonts w:asciiTheme="majorHAnsi" w:hAnsiTheme="majorHAnsi"/>
          <w:sz w:val="20"/>
          <w:szCs w:val="20"/>
        </w:rPr>
        <w:t>north</w:t>
      </w:r>
      <w:r w:rsidR="00B82AB6" w:rsidRPr="00BB5BA9">
        <w:rPr>
          <w:rFonts w:asciiTheme="majorHAnsi" w:hAnsiTheme="majorHAnsi"/>
          <w:spacing w:val="27"/>
          <w:sz w:val="20"/>
          <w:szCs w:val="20"/>
        </w:rPr>
        <w:t xml:space="preserve"> </w:t>
      </w:r>
      <w:r w:rsidR="00B82AB6" w:rsidRPr="00BB5BA9">
        <w:rPr>
          <w:rFonts w:asciiTheme="majorHAnsi" w:hAnsiTheme="majorHAnsi"/>
          <w:sz w:val="20"/>
          <w:szCs w:val="20"/>
        </w:rPr>
        <w:t>and</w:t>
      </w:r>
      <w:r w:rsidR="00B82AB6" w:rsidRPr="00BB5BA9">
        <w:rPr>
          <w:rFonts w:asciiTheme="majorHAnsi" w:hAnsiTheme="majorHAnsi"/>
          <w:spacing w:val="7"/>
          <w:sz w:val="20"/>
          <w:szCs w:val="20"/>
        </w:rPr>
        <w:t xml:space="preserve"> </w:t>
      </w:r>
      <w:r w:rsidR="00B82AB6" w:rsidRPr="00BB5BA9">
        <w:rPr>
          <w:rFonts w:asciiTheme="majorHAnsi" w:hAnsiTheme="majorHAnsi"/>
          <w:sz w:val="20"/>
          <w:szCs w:val="20"/>
        </w:rPr>
        <w:t>east</w:t>
      </w:r>
      <w:r w:rsidR="00B82AB6" w:rsidRPr="00BB5BA9">
        <w:rPr>
          <w:rFonts w:asciiTheme="majorHAnsi" w:hAnsiTheme="majorHAnsi"/>
          <w:spacing w:val="13"/>
          <w:sz w:val="20"/>
          <w:szCs w:val="20"/>
        </w:rPr>
        <w:t xml:space="preserve"> </w:t>
      </w:r>
      <w:r w:rsidR="00B82AB6" w:rsidRPr="00BB5BA9">
        <w:rPr>
          <w:rFonts w:asciiTheme="majorHAnsi" w:hAnsiTheme="majorHAnsi"/>
          <w:sz w:val="20"/>
          <w:szCs w:val="20"/>
        </w:rPr>
        <w:t xml:space="preserve">slopes. </w:t>
      </w:r>
      <w:r w:rsidR="00B82AB6" w:rsidRPr="00BB5BA9">
        <w:rPr>
          <w:rFonts w:asciiTheme="majorHAnsi" w:hAnsiTheme="majorHAnsi"/>
          <w:spacing w:val="8"/>
          <w:sz w:val="20"/>
          <w:szCs w:val="20"/>
        </w:rPr>
        <w:t xml:space="preserve"> </w:t>
      </w:r>
    </w:p>
    <w:p w14:paraId="0A39D1BF" w14:textId="77777777" w:rsidR="00ED3627" w:rsidRPr="00ED3627" w:rsidRDefault="00ED3627" w:rsidP="00A222CC">
      <w:pPr>
        <w:pBdr>
          <w:bottom w:val="single" w:sz="6" w:space="1" w:color="auto"/>
          <w:between w:val="single" w:sz="6" w:space="1" w:color="auto"/>
        </w:pBdr>
        <w:rPr>
          <w:rFonts w:asciiTheme="majorHAnsi" w:hAnsiTheme="majorHAnsi"/>
          <w:color w:val="000000"/>
          <w:sz w:val="20"/>
          <w:szCs w:val="20"/>
          <w:shd w:val="clear" w:color="auto" w:fill="FFFFFF"/>
        </w:rPr>
      </w:pPr>
      <w:r w:rsidRPr="00ED3627">
        <w:rPr>
          <w:rFonts w:asciiTheme="majorHAnsi" w:hAnsiTheme="majorHAnsi"/>
          <w:b/>
          <w:color w:val="365F91" w:themeColor="accent1" w:themeShade="BF"/>
          <w:sz w:val="20"/>
          <w:szCs w:val="20"/>
        </w:rPr>
        <w:t>American Hazel</w:t>
      </w:r>
      <w:r w:rsidR="00FA2169" w:rsidRPr="00ED3627">
        <w:rPr>
          <w:rFonts w:asciiTheme="majorHAnsi" w:hAnsiTheme="majorHAnsi"/>
          <w:b/>
          <w:color w:val="365F91" w:themeColor="accent1" w:themeShade="BF"/>
          <w:sz w:val="20"/>
          <w:szCs w:val="20"/>
        </w:rPr>
        <w:t>nut</w:t>
      </w:r>
      <w:r w:rsidR="00FA2169" w:rsidRPr="00ED3627">
        <w:rPr>
          <w:rFonts w:asciiTheme="majorHAnsi" w:hAnsiTheme="majorHAnsi"/>
          <w:color w:val="365F91" w:themeColor="accent1" w:themeShade="BF"/>
          <w:sz w:val="20"/>
          <w:szCs w:val="20"/>
        </w:rPr>
        <w:t xml:space="preserve">- </w:t>
      </w:r>
      <w:r w:rsidRPr="0028706E">
        <w:rPr>
          <w:rFonts w:asciiTheme="majorHAnsi" w:hAnsiTheme="majorHAnsi"/>
          <w:color w:val="000000"/>
          <w:sz w:val="20"/>
          <w:szCs w:val="20"/>
          <w:shd w:val="clear" w:color="auto" w:fill="FFFFFF"/>
        </w:rPr>
        <w:t>American hazelnut is a</w:t>
      </w:r>
      <w:r w:rsidR="0028706E" w:rsidRPr="0028706E">
        <w:rPr>
          <w:rFonts w:asciiTheme="majorHAnsi" w:hAnsiTheme="majorHAnsi"/>
          <w:color w:val="000000"/>
          <w:sz w:val="20"/>
          <w:szCs w:val="20"/>
          <w:shd w:val="clear" w:color="auto" w:fill="FFFFFF"/>
        </w:rPr>
        <w:t xml:space="preserve"> multi-stem</w:t>
      </w:r>
      <w:r w:rsidR="0028706E">
        <w:rPr>
          <w:rFonts w:asciiTheme="majorHAnsi" w:hAnsiTheme="majorHAnsi"/>
          <w:color w:val="000000"/>
          <w:sz w:val="20"/>
          <w:szCs w:val="20"/>
          <w:shd w:val="clear" w:color="auto" w:fill="FFFFFF"/>
        </w:rPr>
        <w:t xml:space="preserve">med shrub with a rounded habit, maturing at </w:t>
      </w:r>
      <w:r w:rsidR="0028706E" w:rsidRPr="0028706E">
        <w:rPr>
          <w:rFonts w:asciiTheme="majorHAnsi" w:hAnsiTheme="majorHAnsi"/>
          <w:color w:val="000000"/>
          <w:sz w:val="20"/>
          <w:szCs w:val="20"/>
          <w:shd w:val="clear" w:color="auto" w:fill="FFFFFF"/>
        </w:rPr>
        <w:t>6 to 10 feet high and 4 to 6 feet wide</w:t>
      </w:r>
      <w:r w:rsidRPr="0028706E">
        <w:rPr>
          <w:rFonts w:asciiTheme="majorHAnsi" w:hAnsiTheme="majorHAnsi"/>
          <w:color w:val="000000"/>
          <w:sz w:val="20"/>
          <w:szCs w:val="20"/>
          <w:shd w:val="clear" w:color="auto" w:fill="FFFFFF"/>
        </w:rPr>
        <w:t>.</w:t>
      </w:r>
      <w:r w:rsidRPr="00ED3627">
        <w:rPr>
          <w:rFonts w:asciiTheme="majorHAnsi" w:hAnsiTheme="majorHAnsi"/>
          <w:color w:val="000000"/>
          <w:sz w:val="20"/>
          <w:szCs w:val="20"/>
          <w:shd w:val="clear" w:color="auto" w:fill="FFFFFF"/>
        </w:rPr>
        <w:t xml:space="preserve">  Showy male flowers (catkins) add early spring </w:t>
      </w:r>
      <w:proofErr w:type="gramStart"/>
      <w:r w:rsidRPr="00ED3627">
        <w:rPr>
          <w:rFonts w:asciiTheme="majorHAnsi" w:hAnsiTheme="majorHAnsi"/>
          <w:color w:val="000000"/>
          <w:sz w:val="20"/>
          <w:szCs w:val="20"/>
          <w:shd w:val="clear" w:color="auto" w:fill="FFFFFF"/>
        </w:rPr>
        <w:t>interest,  dark</w:t>
      </w:r>
      <w:proofErr w:type="gramEnd"/>
      <w:r w:rsidRPr="00ED3627">
        <w:rPr>
          <w:rFonts w:asciiTheme="majorHAnsi" w:hAnsiTheme="majorHAnsi"/>
          <w:color w:val="000000"/>
          <w:sz w:val="20"/>
          <w:szCs w:val="20"/>
          <w:shd w:val="clear" w:color="auto" w:fill="FFFFFF"/>
        </w:rPr>
        <w:t xml:space="preserve"> green leaves turn a beautiful kaleidoscope of colors in the fall. The nuts mature from September to October, attracting seed-eating birds, such as blue jays and woodpeckers.</w:t>
      </w:r>
    </w:p>
    <w:p w14:paraId="67304674" w14:textId="77777777" w:rsidR="006B13F6" w:rsidRDefault="00FA2169" w:rsidP="00A222CC">
      <w:pPr>
        <w:pBdr>
          <w:bottom w:val="single" w:sz="6" w:space="1" w:color="auto"/>
          <w:between w:val="single" w:sz="6" w:space="1" w:color="auto"/>
        </w:pBdr>
        <w:rPr>
          <w:rFonts w:asciiTheme="majorHAnsi" w:hAnsiTheme="majorHAnsi" w:cs="Arial"/>
          <w:sz w:val="20"/>
          <w:szCs w:val="20"/>
          <w:lang w:val="en"/>
        </w:rPr>
      </w:pPr>
      <w:r w:rsidRPr="00BB5BA9">
        <w:rPr>
          <w:rFonts w:asciiTheme="majorHAnsi" w:hAnsiTheme="majorHAnsi"/>
          <w:b/>
          <w:color w:val="365F91" w:themeColor="accent1" w:themeShade="BF"/>
          <w:sz w:val="20"/>
          <w:szCs w:val="20"/>
        </w:rPr>
        <w:t>Common Lilac</w:t>
      </w:r>
      <w:r w:rsidRPr="00BB5BA9">
        <w:rPr>
          <w:rFonts w:asciiTheme="majorHAnsi" w:hAnsiTheme="majorHAnsi"/>
          <w:color w:val="365F91" w:themeColor="accent1" w:themeShade="BF"/>
          <w:sz w:val="20"/>
          <w:szCs w:val="20"/>
        </w:rPr>
        <w:t xml:space="preserve"> </w:t>
      </w:r>
      <w:proofErr w:type="gramStart"/>
      <w:r w:rsidRPr="00BB5BA9">
        <w:rPr>
          <w:rFonts w:asciiTheme="majorHAnsi" w:hAnsiTheme="majorHAnsi"/>
          <w:color w:val="365F91" w:themeColor="accent1" w:themeShade="BF"/>
          <w:sz w:val="20"/>
          <w:szCs w:val="20"/>
        </w:rPr>
        <w:t xml:space="preserve">– </w:t>
      </w:r>
      <w:r w:rsidR="006B13F6" w:rsidRPr="00BB5BA9">
        <w:rPr>
          <w:rFonts w:asciiTheme="majorHAnsi" w:hAnsiTheme="majorHAnsi" w:cs="Helvetica"/>
          <w:sz w:val="20"/>
          <w:szCs w:val="20"/>
          <w:lang w:val="en"/>
        </w:rPr>
        <w:t xml:space="preserve"> </w:t>
      </w:r>
      <w:r w:rsidR="005E219A">
        <w:rPr>
          <w:rFonts w:asciiTheme="majorHAnsi" w:hAnsiTheme="majorHAnsi" w:cs="Helvetica"/>
          <w:sz w:val="20"/>
          <w:szCs w:val="20"/>
          <w:lang w:val="en"/>
        </w:rPr>
        <w:t>Common</w:t>
      </w:r>
      <w:proofErr w:type="gramEnd"/>
      <w:r w:rsidR="005E219A">
        <w:rPr>
          <w:rFonts w:asciiTheme="majorHAnsi" w:hAnsiTheme="majorHAnsi" w:cs="Helvetica"/>
          <w:sz w:val="20"/>
          <w:szCs w:val="20"/>
          <w:lang w:val="en"/>
        </w:rPr>
        <w:t xml:space="preserve"> Lilac </w:t>
      </w:r>
      <w:r w:rsidR="006B13F6" w:rsidRPr="00BB5BA9">
        <w:rPr>
          <w:rFonts w:asciiTheme="majorHAnsi" w:hAnsiTheme="majorHAnsi" w:cs="Helvetica"/>
          <w:sz w:val="20"/>
          <w:szCs w:val="20"/>
          <w:lang w:val="en"/>
        </w:rPr>
        <w:t xml:space="preserve">is a perennial shrub. Common lilac has dark, heart shaped leaves and will bloom clusters of purple flowers in the spring. </w:t>
      </w:r>
      <w:r w:rsidR="00F408A4">
        <w:rPr>
          <w:rFonts w:asciiTheme="majorHAnsi" w:hAnsiTheme="majorHAnsi" w:cs="Arial"/>
          <w:sz w:val="20"/>
          <w:szCs w:val="20"/>
          <w:lang w:val="en"/>
        </w:rPr>
        <w:t>Provided ample</w:t>
      </w:r>
      <w:r w:rsidR="00E134CE">
        <w:rPr>
          <w:rFonts w:asciiTheme="majorHAnsi" w:hAnsiTheme="majorHAnsi" w:cs="Arial"/>
          <w:sz w:val="20"/>
          <w:szCs w:val="20"/>
          <w:lang w:val="en"/>
        </w:rPr>
        <w:t xml:space="preserve"> sunlight</w:t>
      </w:r>
      <w:r w:rsidR="006B13F6" w:rsidRPr="00BB5BA9">
        <w:rPr>
          <w:rFonts w:asciiTheme="majorHAnsi" w:hAnsiTheme="majorHAnsi" w:cs="Arial"/>
          <w:sz w:val="20"/>
          <w:szCs w:val="20"/>
          <w:lang w:val="en"/>
        </w:rPr>
        <w:t xml:space="preserve"> the Lilac will thrive in most any soil. Lilac will grow quickly to a height of 8-10 feet making it a stunning choice as a hedge or privacy screen, but can also serve as an accent plant.</w:t>
      </w:r>
    </w:p>
    <w:p w14:paraId="420BC794" w14:textId="77777777" w:rsidR="0028706E" w:rsidRPr="0028706E" w:rsidRDefault="0028706E" w:rsidP="00A222CC">
      <w:pPr>
        <w:pBdr>
          <w:bottom w:val="single" w:sz="6" w:space="1" w:color="auto"/>
          <w:between w:val="single" w:sz="6" w:space="1" w:color="auto"/>
        </w:pBdr>
        <w:rPr>
          <w:rFonts w:asciiTheme="majorHAnsi" w:hAnsiTheme="majorHAnsi"/>
          <w:color w:val="000000"/>
          <w:sz w:val="20"/>
          <w:szCs w:val="20"/>
          <w:shd w:val="clear" w:color="auto" w:fill="FFFFFF"/>
        </w:rPr>
      </w:pPr>
      <w:r>
        <w:rPr>
          <w:rFonts w:asciiTheme="majorHAnsi" w:hAnsiTheme="majorHAnsi"/>
          <w:b/>
          <w:color w:val="365F91" w:themeColor="accent1" w:themeShade="BF"/>
          <w:sz w:val="20"/>
          <w:szCs w:val="20"/>
          <w:shd w:val="clear" w:color="auto" w:fill="FFFFFF"/>
        </w:rPr>
        <w:t>Common E</w:t>
      </w:r>
      <w:r w:rsidRPr="0028706E">
        <w:rPr>
          <w:rFonts w:asciiTheme="majorHAnsi" w:hAnsiTheme="majorHAnsi"/>
          <w:b/>
          <w:color w:val="365F91" w:themeColor="accent1" w:themeShade="BF"/>
          <w:sz w:val="20"/>
          <w:szCs w:val="20"/>
          <w:shd w:val="clear" w:color="auto" w:fill="FFFFFF"/>
        </w:rPr>
        <w:t>lderberry</w:t>
      </w:r>
      <w:r>
        <w:rPr>
          <w:rFonts w:asciiTheme="majorHAnsi" w:hAnsiTheme="majorHAnsi"/>
          <w:color w:val="000000"/>
          <w:sz w:val="20"/>
          <w:szCs w:val="20"/>
          <w:shd w:val="clear" w:color="auto" w:fill="FFFFFF"/>
        </w:rPr>
        <w:t xml:space="preserve"> – Common elderberry</w:t>
      </w:r>
      <w:r w:rsidRPr="0028706E">
        <w:rPr>
          <w:rFonts w:asciiTheme="majorHAnsi" w:hAnsiTheme="majorHAnsi"/>
          <w:color w:val="000000"/>
          <w:sz w:val="20"/>
          <w:szCs w:val="20"/>
          <w:shd w:val="clear" w:color="auto" w:fill="FFFFFF"/>
        </w:rPr>
        <w:t xml:space="preserve"> is a large multi-stemmed, native shrub with showy white flower clusters i</w:t>
      </w:r>
      <w:r>
        <w:rPr>
          <w:rFonts w:asciiTheme="majorHAnsi" w:hAnsiTheme="majorHAnsi"/>
          <w:color w:val="000000"/>
          <w:sz w:val="20"/>
          <w:szCs w:val="20"/>
          <w:shd w:val="clear" w:color="auto" w:fill="FFFFFF"/>
        </w:rPr>
        <w:t xml:space="preserve">n mid-summer followed </w:t>
      </w:r>
      <w:r w:rsidRPr="0028706E">
        <w:rPr>
          <w:rFonts w:asciiTheme="majorHAnsi" w:hAnsiTheme="majorHAnsi"/>
          <w:color w:val="000000"/>
          <w:sz w:val="20"/>
          <w:szCs w:val="20"/>
          <w:shd w:val="clear" w:color="auto" w:fill="FFFFFF"/>
        </w:rPr>
        <w:t xml:space="preserve">by </w:t>
      </w:r>
      <w:r>
        <w:rPr>
          <w:rFonts w:asciiTheme="majorHAnsi" w:hAnsiTheme="majorHAnsi"/>
          <w:color w:val="000000"/>
          <w:sz w:val="20"/>
          <w:szCs w:val="20"/>
          <w:shd w:val="clear" w:color="auto" w:fill="FFFFFF"/>
        </w:rPr>
        <w:t>c</w:t>
      </w:r>
      <w:r w:rsidRPr="0028706E">
        <w:rPr>
          <w:rFonts w:asciiTheme="majorHAnsi" w:hAnsiTheme="majorHAnsi"/>
          <w:color w:val="000000"/>
          <w:sz w:val="20"/>
          <w:szCs w:val="20"/>
          <w:shd w:val="clear" w:color="auto" w:fill="FFFFFF"/>
        </w:rPr>
        <w:t>lusters of purple-black, berry-like fruit (drupe) at end of branches. Juice is used to make jams, jellies and wine</w:t>
      </w:r>
      <w:r>
        <w:rPr>
          <w:rFonts w:asciiTheme="majorHAnsi" w:hAnsiTheme="majorHAnsi"/>
          <w:color w:val="000000"/>
          <w:sz w:val="20"/>
          <w:szCs w:val="20"/>
          <w:shd w:val="clear" w:color="auto" w:fill="FFFFFF"/>
        </w:rPr>
        <w:t xml:space="preserve">. Plants are </w:t>
      </w:r>
      <w:r w:rsidRPr="0028706E">
        <w:rPr>
          <w:rFonts w:asciiTheme="majorHAnsi" w:hAnsiTheme="majorHAnsi"/>
          <w:color w:val="000000"/>
          <w:sz w:val="20"/>
          <w:szCs w:val="20"/>
          <w:shd w:val="clear" w:color="auto" w:fill="FFFFFF"/>
        </w:rPr>
        <w:t xml:space="preserve">best used for naturalizing or as a back of the border hedge. </w:t>
      </w:r>
    </w:p>
    <w:p w14:paraId="58F440C5" w14:textId="77777777" w:rsidR="00B71444" w:rsidRPr="00B71444" w:rsidRDefault="001956CF" w:rsidP="00A222CC">
      <w:pPr>
        <w:pBdr>
          <w:bottom w:val="single" w:sz="6" w:space="1" w:color="auto"/>
          <w:between w:val="single" w:sz="6" w:space="1" w:color="auto"/>
        </w:pBdr>
        <w:rPr>
          <w:rFonts w:asciiTheme="majorHAnsi" w:hAnsiTheme="majorHAnsi" w:cs="Times New Roman"/>
          <w:sz w:val="20"/>
          <w:szCs w:val="20"/>
        </w:rPr>
      </w:pPr>
      <w:r>
        <w:rPr>
          <w:rFonts w:asciiTheme="majorHAnsi" w:hAnsiTheme="majorHAnsi"/>
          <w:b/>
          <w:color w:val="365F91" w:themeColor="accent1" w:themeShade="BF"/>
          <w:sz w:val="20"/>
          <w:szCs w:val="20"/>
        </w:rPr>
        <w:t>Highbush B</w:t>
      </w:r>
      <w:r w:rsidR="00FA2169" w:rsidRPr="00BB5BA9">
        <w:rPr>
          <w:rFonts w:asciiTheme="majorHAnsi" w:hAnsiTheme="majorHAnsi"/>
          <w:b/>
          <w:color w:val="365F91" w:themeColor="accent1" w:themeShade="BF"/>
          <w:sz w:val="20"/>
          <w:szCs w:val="20"/>
        </w:rPr>
        <w:t>lueberry</w:t>
      </w:r>
      <w:r w:rsidR="00FA2169" w:rsidRPr="00BB5BA9">
        <w:rPr>
          <w:rFonts w:asciiTheme="majorHAnsi" w:hAnsiTheme="majorHAnsi"/>
          <w:color w:val="365F91" w:themeColor="accent1" w:themeShade="BF"/>
          <w:sz w:val="20"/>
          <w:szCs w:val="20"/>
        </w:rPr>
        <w:t xml:space="preserve"> – </w:t>
      </w:r>
      <w:r w:rsidR="00111C4D">
        <w:rPr>
          <w:rFonts w:asciiTheme="majorHAnsi" w:hAnsiTheme="majorHAnsi" w:cs="Times New Roman"/>
          <w:b/>
          <w:sz w:val="20"/>
          <w:szCs w:val="20"/>
        </w:rPr>
        <w:t>Blue Ray</w:t>
      </w:r>
      <w:r w:rsidR="00B82AB6" w:rsidRPr="00BB5BA9">
        <w:rPr>
          <w:rFonts w:asciiTheme="majorHAnsi" w:hAnsiTheme="majorHAnsi" w:cs="Times New Roman"/>
          <w:sz w:val="20"/>
          <w:szCs w:val="20"/>
        </w:rPr>
        <w:t xml:space="preserve"> is an all-purpose blueberry bush good for preserves, baking, freezing. and fresh eating. Produces big clusters of large berries that are firm and somewhat tart. Ripens every July producing 10 to 20 </w:t>
      </w:r>
      <w:proofErr w:type="spellStart"/>
      <w:r w:rsidR="00B82AB6" w:rsidRPr="00BB5BA9">
        <w:rPr>
          <w:rFonts w:asciiTheme="majorHAnsi" w:hAnsiTheme="majorHAnsi" w:cs="Times New Roman"/>
          <w:sz w:val="20"/>
          <w:szCs w:val="20"/>
        </w:rPr>
        <w:t>lbs</w:t>
      </w:r>
      <w:proofErr w:type="spellEnd"/>
      <w:r w:rsidR="00B82AB6" w:rsidRPr="00BB5BA9">
        <w:rPr>
          <w:rFonts w:asciiTheme="majorHAnsi" w:hAnsiTheme="majorHAnsi" w:cs="Times New Roman"/>
          <w:sz w:val="20"/>
          <w:szCs w:val="20"/>
        </w:rPr>
        <w:t xml:space="preserve"> of fruit. A Northern highbush variety that requires strongly acidic s</w:t>
      </w:r>
      <w:r w:rsidR="005E219A">
        <w:rPr>
          <w:rFonts w:asciiTheme="majorHAnsi" w:hAnsiTheme="majorHAnsi" w:cs="Times New Roman"/>
          <w:sz w:val="20"/>
          <w:szCs w:val="20"/>
        </w:rPr>
        <w:t xml:space="preserve">oil. </w:t>
      </w:r>
      <w:r w:rsidR="00B82AB6" w:rsidRPr="00BB5BA9">
        <w:rPr>
          <w:rFonts w:asciiTheme="majorHAnsi" w:hAnsiTheme="majorHAnsi" w:cs="Times New Roman"/>
          <w:sz w:val="20"/>
          <w:szCs w:val="20"/>
        </w:rPr>
        <w:t xml:space="preserve">Grows 4'-6' feet.  </w:t>
      </w:r>
      <w:proofErr w:type="gramStart"/>
      <w:r w:rsidR="00B82AB6" w:rsidRPr="00BB5BA9">
        <w:rPr>
          <w:rFonts w:asciiTheme="majorHAnsi" w:hAnsiTheme="majorHAnsi" w:cs="Times New Roman"/>
          <w:b/>
          <w:sz w:val="20"/>
          <w:szCs w:val="20"/>
        </w:rPr>
        <w:t xml:space="preserve">Jersey  </w:t>
      </w:r>
      <w:r w:rsidR="00B82AB6" w:rsidRPr="00BB5BA9">
        <w:rPr>
          <w:rFonts w:asciiTheme="majorHAnsi" w:hAnsiTheme="majorHAnsi" w:cs="Times New Roman"/>
          <w:sz w:val="20"/>
          <w:szCs w:val="20"/>
        </w:rPr>
        <w:t>A</w:t>
      </w:r>
      <w:proofErr w:type="gramEnd"/>
      <w:r w:rsidR="00B82AB6" w:rsidRPr="00BB5BA9">
        <w:rPr>
          <w:rFonts w:asciiTheme="majorHAnsi" w:hAnsiTheme="majorHAnsi" w:cs="Times New Roman"/>
          <w:sz w:val="20"/>
          <w:szCs w:val="20"/>
        </w:rPr>
        <w:t xml:space="preserve"> hardy, healthy blueberry. Enjoy abundant crops of large, crack-resistant, light blue berries. </w:t>
      </w:r>
      <w:proofErr w:type="gramStart"/>
      <w:r w:rsidR="00B82AB6" w:rsidRPr="00BB5BA9">
        <w:rPr>
          <w:rFonts w:asciiTheme="majorHAnsi" w:hAnsiTheme="majorHAnsi" w:cs="Times New Roman"/>
          <w:sz w:val="20"/>
          <w:szCs w:val="20"/>
        </w:rPr>
        <w:t>Cold-hardy</w:t>
      </w:r>
      <w:proofErr w:type="gramEnd"/>
      <w:r w:rsidR="00B82AB6" w:rsidRPr="00BB5BA9">
        <w:rPr>
          <w:rFonts w:asciiTheme="majorHAnsi" w:hAnsiTheme="majorHAnsi" w:cs="Times New Roman"/>
          <w:sz w:val="20"/>
          <w:szCs w:val="20"/>
        </w:rPr>
        <w:t>. Ripe</w:t>
      </w:r>
      <w:r w:rsidR="005E219A">
        <w:rPr>
          <w:rFonts w:asciiTheme="majorHAnsi" w:hAnsiTheme="majorHAnsi" w:cs="Times New Roman"/>
          <w:sz w:val="20"/>
          <w:szCs w:val="20"/>
        </w:rPr>
        <w:t>ns in August. Self-</w:t>
      </w:r>
      <w:proofErr w:type="gramStart"/>
      <w:r w:rsidR="005E219A">
        <w:rPr>
          <w:rFonts w:asciiTheme="majorHAnsi" w:hAnsiTheme="majorHAnsi" w:cs="Times New Roman"/>
          <w:sz w:val="20"/>
          <w:szCs w:val="20"/>
        </w:rPr>
        <w:t>pollinating,.</w:t>
      </w:r>
      <w:proofErr w:type="gramEnd"/>
    </w:p>
    <w:p w14:paraId="2D65B4C3" w14:textId="77777777" w:rsidR="00485D39" w:rsidRDefault="00485D39" w:rsidP="00A222CC">
      <w:pPr>
        <w:pBdr>
          <w:bottom w:val="single" w:sz="6" w:space="1" w:color="auto"/>
          <w:between w:val="single" w:sz="6" w:space="1" w:color="auto"/>
        </w:pBdr>
        <w:rPr>
          <w:rFonts w:ascii="Courier New" w:hAnsi="Courier New" w:cs="Courier New"/>
          <w:sz w:val="20"/>
          <w:szCs w:val="20"/>
          <w:lang w:val="en"/>
        </w:rPr>
      </w:pPr>
      <w:r>
        <w:rPr>
          <w:rFonts w:asciiTheme="majorHAnsi" w:hAnsiTheme="majorHAnsi"/>
          <w:b/>
          <w:color w:val="365F91" w:themeColor="accent1" w:themeShade="BF"/>
          <w:sz w:val="20"/>
          <w:szCs w:val="20"/>
        </w:rPr>
        <w:t>Blackberries</w:t>
      </w:r>
      <w:r w:rsidR="000F50FA">
        <w:rPr>
          <w:rFonts w:asciiTheme="majorHAnsi" w:hAnsiTheme="majorHAnsi"/>
          <w:b/>
          <w:color w:val="365F91" w:themeColor="accent1" w:themeShade="BF"/>
          <w:sz w:val="20"/>
          <w:szCs w:val="20"/>
        </w:rPr>
        <w:t xml:space="preserve"> “Darrow”</w:t>
      </w:r>
      <w:r>
        <w:rPr>
          <w:rFonts w:asciiTheme="majorHAnsi" w:hAnsiTheme="majorHAnsi"/>
          <w:b/>
          <w:color w:val="365F91" w:themeColor="accent1" w:themeShade="BF"/>
          <w:sz w:val="20"/>
          <w:szCs w:val="20"/>
        </w:rPr>
        <w:t xml:space="preserve"> – </w:t>
      </w:r>
      <w:r w:rsidR="005467E6" w:rsidRPr="005467E6">
        <w:rPr>
          <w:rFonts w:asciiTheme="majorHAnsi" w:hAnsiTheme="majorHAnsi" w:cs="Courier New"/>
          <w:sz w:val="20"/>
          <w:szCs w:val="20"/>
          <w:lang w:val="en"/>
        </w:rPr>
        <w:t>With a long and large harvest, you will get a good supply of large berries from the Darrow Blackberry bush. The sugar, sweet, true blackberry flavor, makes these berries great fresh, in pie and in sauce. Ripe in early June, this winter hardy plant is very vigorous. This bush makes growing blackberries easy.</w:t>
      </w:r>
      <w:r w:rsidR="005467E6" w:rsidRPr="005467E6">
        <w:rPr>
          <w:rFonts w:ascii="Courier New" w:hAnsi="Courier New" w:cs="Courier New"/>
          <w:sz w:val="20"/>
          <w:szCs w:val="20"/>
          <w:lang w:val="en"/>
        </w:rPr>
        <w:t> </w:t>
      </w:r>
    </w:p>
    <w:p w14:paraId="31D46599" w14:textId="77777777" w:rsidR="00C34662" w:rsidRDefault="005B4D01" w:rsidP="00A222CC">
      <w:pPr>
        <w:pBdr>
          <w:bottom w:val="single" w:sz="6" w:space="1" w:color="auto"/>
          <w:between w:val="single" w:sz="6" w:space="1" w:color="auto"/>
        </w:pBdr>
        <w:rPr>
          <w:color w:val="3C1D17"/>
          <w:sz w:val="23"/>
          <w:szCs w:val="23"/>
          <w:shd w:val="clear" w:color="auto" w:fill="FFFFFF"/>
        </w:rPr>
      </w:pPr>
      <w:r w:rsidRPr="00C34662">
        <w:rPr>
          <w:rFonts w:asciiTheme="majorHAnsi" w:hAnsiTheme="majorHAnsi" w:cs="Courier New"/>
          <w:b/>
          <w:color w:val="365F91" w:themeColor="accent1" w:themeShade="BF"/>
          <w:sz w:val="20"/>
          <w:szCs w:val="20"/>
          <w:lang w:val="en"/>
        </w:rPr>
        <w:t>Red Raspberry</w:t>
      </w:r>
      <w:r w:rsidR="00E94730" w:rsidRPr="00C34662">
        <w:rPr>
          <w:rFonts w:asciiTheme="majorHAnsi" w:hAnsiTheme="majorHAnsi" w:cs="Courier New"/>
          <w:b/>
          <w:color w:val="365F91" w:themeColor="accent1" w:themeShade="BF"/>
          <w:sz w:val="20"/>
          <w:szCs w:val="20"/>
          <w:lang w:val="en"/>
        </w:rPr>
        <w:t xml:space="preserve"> “Boyne</w:t>
      </w:r>
      <w:r w:rsidR="000F50FA" w:rsidRPr="00C34662">
        <w:rPr>
          <w:rFonts w:asciiTheme="majorHAnsi" w:hAnsiTheme="majorHAnsi" w:cs="Courier New"/>
          <w:b/>
          <w:color w:val="365F91" w:themeColor="accent1" w:themeShade="BF"/>
          <w:sz w:val="20"/>
          <w:szCs w:val="20"/>
          <w:lang w:val="en"/>
        </w:rPr>
        <w:t>”</w:t>
      </w:r>
      <w:r w:rsidRPr="00C34662">
        <w:rPr>
          <w:rFonts w:asciiTheme="majorHAnsi" w:hAnsiTheme="majorHAnsi" w:cs="Courier New"/>
          <w:color w:val="365F91" w:themeColor="accent1" w:themeShade="BF"/>
          <w:sz w:val="20"/>
          <w:szCs w:val="20"/>
          <w:lang w:val="en"/>
        </w:rPr>
        <w:t xml:space="preserve"> </w:t>
      </w:r>
      <w:proofErr w:type="gramStart"/>
      <w:r w:rsidRPr="00C34662">
        <w:rPr>
          <w:rFonts w:asciiTheme="majorHAnsi" w:hAnsiTheme="majorHAnsi" w:cs="Courier New"/>
          <w:color w:val="000000" w:themeColor="text1"/>
          <w:sz w:val="20"/>
          <w:szCs w:val="20"/>
          <w:lang w:val="en"/>
        </w:rPr>
        <w:t xml:space="preserve">- </w:t>
      </w:r>
      <w:r w:rsidR="00C34662">
        <w:rPr>
          <w:color w:val="3C1D17"/>
          <w:sz w:val="23"/>
          <w:szCs w:val="23"/>
          <w:shd w:val="clear" w:color="auto" w:fill="FFFFFF"/>
        </w:rPr>
        <w:t> </w:t>
      </w:r>
      <w:r w:rsidR="00C34662" w:rsidRPr="00C34662">
        <w:rPr>
          <w:rFonts w:asciiTheme="majorHAnsi" w:hAnsiTheme="majorHAnsi"/>
          <w:color w:val="3C1D17"/>
          <w:sz w:val="20"/>
          <w:szCs w:val="20"/>
          <w:shd w:val="clear" w:color="auto" w:fill="FFFFFF"/>
        </w:rPr>
        <w:t>3</w:t>
      </w:r>
      <w:proofErr w:type="gramEnd"/>
      <w:r w:rsidR="00C34662" w:rsidRPr="00C34662">
        <w:rPr>
          <w:rFonts w:asciiTheme="majorHAnsi" w:hAnsiTheme="majorHAnsi"/>
          <w:color w:val="3C1D17"/>
          <w:sz w:val="20"/>
          <w:szCs w:val="20"/>
          <w:shd w:val="clear" w:color="auto" w:fill="FFFFFF"/>
        </w:rPr>
        <w:t xml:space="preserve">-5' Dark Green Foliage on an upright bush, producing bright berries.  Bloom time late spring, fruit begins to ripen in </w:t>
      </w:r>
      <w:proofErr w:type="spellStart"/>
      <w:r w:rsidR="00C34662" w:rsidRPr="00C34662">
        <w:rPr>
          <w:rFonts w:asciiTheme="majorHAnsi" w:hAnsiTheme="majorHAnsi"/>
          <w:color w:val="3C1D17"/>
          <w:sz w:val="20"/>
          <w:szCs w:val="20"/>
          <w:shd w:val="clear" w:color="auto" w:fill="FFFFFF"/>
        </w:rPr>
        <w:t>mid summer</w:t>
      </w:r>
      <w:proofErr w:type="spellEnd"/>
      <w:r w:rsidR="00C34662" w:rsidRPr="00C34662">
        <w:rPr>
          <w:rFonts w:asciiTheme="majorHAnsi" w:hAnsiTheme="majorHAnsi"/>
          <w:color w:val="3C1D17"/>
          <w:sz w:val="20"/>
          <w:szCs w:val="20"/>
          <w:shd w:val="clear" w:color="auto" w:fill="FFFFFF"/>
        </w:rPr>
        <w:t>. Full sun required.</w:t>
      </w:r>
      <w:r w:rsidR="00C34662">
        <w:rPr>
          <w:color w:val="3C1D17"/>
          <w:sz w:val="23"/>
          <w:szCs w:val="23"/>
          <w:shd w:val="clear" w:color="auto" w:fill="FFFFFF"/>
        </w:rPr>
        <w:t xml:space="preserve">  </w:t>
      </w:r>
    </w:p>
    <w:p w14:paraId="3C4A605F" w14:textId="77777777" w:rsidR="001C2956" w:rsidRDefault="001C2956" w:rsidP="00A222CC">
      <w:pPr>
        <w:pBdr>
          <w:bottom w:val="single" w:sz="6" w:space="1" w:color="auto"/>
          <w:between w:val="single" w:sz="6" w:space="1" w:color="auto"/>
        </w:pBdr>
        <w:rPr>
          <w:rFonts w:ascii="&amp;quot" w:hAnsi="&amp;quot"/>
          <w:color w:val="333333"/>
          <w:sz w:val="21"/>
          <w:szCs w:val="21"/>
        </w:rPr>
      </w:pPr>
      <w:r w:rsidRPr="001C2956">
        <w:rPr>
          <w:rFonts w:asciiTheme="majorHAnsi" w:hAnsiTheme="majorHAnsi"/>
          <w:b/>
          <w:color w:val="365F91" w:themeColor="accent1" w:themeShade="BF"/>
          <w:sz w:val="20"/>
          <w:szCs w:val="20"/>
        </w:rPr>
        <w:t xml:space="preserve">Rose of </w:t>
      </w:r>
      <w:proofErr w:type="gramStart"/>
      <w:r w:rsidRPr="001C2956">
        <w:rPr>
          <w:rFonts w:asciiTheme="majorHAnsi" w:hAnsiTheme="majorHAnsi"/>
          <w:b/>
          <w:color w:val="365F91" w:themeColor="accent1" w:themeShade="BF"/>
          <w:sz w:val="20"/>
          <w:szCs w:val="20"/>
        </w:rPr>
        <w:t>Sharon</w:t>
      </w:r>
      <w:r w:rsidR="00565108" w:rsidRPr="001C2956">
        <w:rPr>
          <w:rFonts w:asciiTheme="majorHAnsi" w:hAnsiTheme="majorHAnsi"/>
          <w:b/>
          <w:color w:val="365F91" w:themeColor="accent1" w:themeShade="BF"/>
          <w:sz w:val="20"/>
          <w:szCs w:val="20"/>
        </w:rPr>
        <w:t xml:space="preserve"> </w:t>
      </w:r>
      <w:r w:rsidR="00A5009E" w:rsidRPr="001C2956">
        <w:rPr>
          <w:rFonts w:asciiTheme="majorHAnsi" w:hAnsiTheme="majorHAnsi"/>
          <w:b/>
          <w:color w:val="365F91" w:themeColor="accent1" w:themeShade="BF"/>
          <w:sz w:val="20"/>
          <w:szCs w:val="20"/>
        </w:rPr>
        <w:t xml:space="preserve"> </w:t>
      </w:r>
      <w:r w:rsidR="00A5009E" w:rsidRPr="001C2956">
        <w:rPr>
          <w:rFonts w:asciiTheme="majorHAnsi" w:hAnsiTheme="majorHAnsi"/>
          <w:b/>
          <w:color w:val="FF0000"/>
          <w:sz w:val="20"/>
          <w:szCs w:val="20"/>
        </w:rPr>
        <w:t>-</w:t>
      </w:r>
      <w:proofErr w:type="gramEnd"/>
      <w:r w:rsidR="00F73C5B" w:rsidRPr="001C2956">
        <w:rPr>
          <w:rFonts w:asciiTheme="majorHAnsi" w:hAnsiTheme="majorHAnsi"/>
          <w:b/>
          <w:color w:val="FF0000"/>
          <w:sz w:val="20"/>
          <w:szCs w:val="20"/>
        </w:rPr>
        <w:t xml:space="preserve"> </w:t>
      </w:r>
      <w:r w:rsidRPr="001C2956">
        <w:rPr>
          <w:rFonts w:asciiTheme="majorHAnsi" w:hAnsiTheme="majorHAnsi"/>
          <w:sz w:val="20"/>
          <w:szCs w:val="20"/>
          <w:shd w:val="clear" w:color="auto" w:fill="FFFFFF"/>
        </w:rPr>
        <w:t>Growing rose of Sharon is an easy and effective way to add long lasting summer color with little fuss. Colorful, showy flowers appear in summer in shades of white, red, pink and purple on the rose of Sharon bush. The large, showy flowers attract birds, butterflies and other useful pollinators.</w:t>
      </w:r>
      <w:r>
        <w:rPr>
          <w:rFonts w:asciiTheme="majorHAnsi" w:hAnsiTheme="majorHAnsi"/>
          <w:sz w:val="20"/>
          <w:szCs w:val="20"/>
          <w:shd w:val="clear" w:color="auto" w:fill="FFFFFF"/>
        </w:rPr>
        <w:t xml:space="preserve"> Plants can reach a spread of 10 feet but respo</w:t>
      </w:r>
      <w:r w:rsidR="00EC6D86">
        <w:rPr>
          <w:rFonts w:asciiTheme="majorHAnsi" w:hAnsiTheme="majorHAnsi"/>
          <w:sz w:val="20"/>
          <w:szCs w:val="20"/>
          <w:shd w:val="clear" w:color="auto" w:fill="FFFFFF"/>
        </w:rPr>
        <w:t>nds well to pruning and shaping.</w:t>
      </w:r>
    </w:p>
    <w:p w14:paraId="0C5FE26C" w14:textId="77777777" w:rsidR="00D1731B" w:rsidRDefault="00D1731B" w:rsidP="00A222CC">
      <w:pPr>
        <w:pBdr>
          <w:bottom w:val="single" w:sz="6" w:space="1" w:color="auto"/>
          <w:between w:val="single" w:sz="6" w:space="1" w:color="auto"/>
        </w:pBdr>
        <w:rPr>
          <w:rFonts w:asciiTheme="majorHAnsi" w:eastAsia="Times New Roman" w:hAnsiTheme="majorHAnsi" w:cs="Times New Roman"/>
          <w:sz w:val="20"/>
          <w:szCs w:val="20"/>
        </w:rPr>
      </w:pPr>
      <w:r w:rsidRPr="00A222CC">
        <w:rPr>
          <w:rFonts w:asciiTheme="majorHAnsi" w:hAnsiTheme="majorHAnsi"/>
          <w:b/>
          <w:color w:val="365F91" w:themeColor="accent1" w:themeShade="BF"/>
          <w:sz w:val="20"/>
          <w:szCs w:val="20"/>
        </w:rPr>
        <w:t xml:space="preserve">Bartlett Pear </w:t>
      </w:r>
      <w:r w:rsidRPr="00A222CC">
        <w:rPr>
          <w:rFonts w:asciiTheme="majorHAnsi" w:hAnsiTheme="majorHAnsi"/>
          <w:b/>
          <w:sz w:val="20"/>
          <w:szCs w:val="20"/>
        </w:rPr>
        <w:t xml:space="preserve">- </w:t>
      </w:r>
      <w:r w:rsidRPr="00A222CC">
        <w:rPr>
          <w:rFonts w:asciiTheme="majorHAnsi" w:eastAsia="Times New Roman" w:hAnsiTheme="majorHAnsi" w:cs="Times New Roman"/>
          <w:sz w:val="20"/>
          <w:szCs w:val="20"/>
        </w:rPr>
        <w:t xml:space="preserve">Called "the standard for pears". Bears large yellow fruit with smooth and juicy white flesh. Sweet with a pleasant touch of </w:t>
      </w:r>
      <w:proofErr w:type="gramStart"/>
      <w:r w:rsidRPr="00A222CC">
        <w:rPr>
          <w:rFonts w:asciiTheme="majorHAnsi" w:eastAsia="Times New Roman" w:hAnsiTheme="majorHAnsi" w:cs="Times New Roman"/>
          <w:sz w:val="20"/>
          <w:szCs w:val="20"/>
        </w:rPr>
        <w:t>tartness, or</w:t>
      </w:r>
      <w:proofErr w:type="gramEnd"/>
      <w:r w:rsidRPr="00A222CC">
        <w:rPr>
          <w:rFonts w:asciiTheme="majorHAnsi" w:eastAsia="Times New Roman" w:hAnsiTheme="majorHAnsi" w:cs="Times New Roman"/>
          <w:sz w:val="20"/>
          <w:szCs w:val="20"/>
        </w:rPr>
        <w:t xml:space="preserve"> ripen off tree to develop famous musky flavor. Good for fresh eating, canning or preserves. Grows to 12' to 20' tall with 12' to 20' spread.</w:t>
      </w:r>
    </w:p>
    <w:p w14:paraId="557E0EC4" w14:textId="77777777" w:rsidR="00D1731B" w:rsidRDefault="00EC6D86" w:rsidP="00A222CC">
      <w:pPr>
        <w:pBdr>
          <w:bottom w:val="single" w:sz="6" w:space="1" w:color="auto"/>
          <w:between w:val="single" w:sz="6" w:space="1" w:color="auto"/>
        </w:pBdr>
        <w:rPr>
          <w:rFonts w:asciiTheme="majorHAnsi" w:hAnsiTheme="majorHAnsi"/>
          <w:sz w:val="20"/>
          <w:szCs w:val="20"/>
        </w:rPr>
      </w:pPr>
      <w:r w:rsidRPr="00EC6D86">
        <w:rPr>
          <w:rFonts w:asciiTheme="majorHAnsi" w:hAnsiTheme="majorHAnsi"/>
          <w:b/>
          <w:color w:val="365F91" w:themeColor="accent1" w:themeShade="BF"/>
          <w:sz w:val="20"/>
          <w:szCs w:val="20"/>
        </w:rPr>
        <w:t xml:space="preserve">Stella Cherry - </w:t>
      </w:r>
      <w:r w:rsidRPr="00EC6D86">
        <w:rPr>
          <w:rFonts w:asciiTheme="majorHAnsi" w:hAnsiTheme="majorHAnsi"/>
          <w:color w:val="3C1D17"/>
          <w:sz w:val="20"/>
          <w:szCs w:val="20"/>
          <w:shd w:val="clear" w:color="auto" w:fill="FFFFFF"/>
        </w:rPr>
        <w:t xml:space="preserve">A large, plump, deep-red cherry, the Stella Cherry is sweet, juicy and firm. It is a great cherry for fresh eating, canning, freezing and drying. The very productive </w:t>
      </w:r>
      <w:r>
        <w:rPr>
          <w:rFonts w:asciiTheme="majorHAnsi" w:hAnsiTheme="majorHAnsi"/>
          <w:color w:val="3C1D17"/>
          <w:sz w:val="20"/>
          <w:szCs w:val="20"/>
          <w:shd w:val="clear" w:color="auto" w:fill="FFFFFF"/>
        </w:rPr>
        <w:t xml:space="preserve">self-pollinating </w:t>
      </w:r>
      <w:r w:rsidRPr="00EC6D86">
        <w:rPr>
          <w:rFonts w:asciiTheme="majorHAnsi" w:hAnsiTheme="majorHAnsi"/>
          <w:color w:val="3C1D17"/>
          <w:sz w:val="20"/>
          <w:szCs w:val="20"/>
          <w:shd w:val="clear" w:color="auto" w:fill="FFFFFF"/>
        </w:rPr>
        <w:t>tree will g</w:t>
      </w:r>
      <w:r>
        <w:rPr>
          <w:rFonts w:asciiTheme="majorHAnsi" w:hAnsiTheme="majorHAnsi"/>
          <w:color w:val="3C1D17"/>
          <w:sz w:val="20"/>
          <w:szCs w:val="20"/>
          <w:shd w:val="clear" w:color="auto" w:fill="FFFFFF"/>
        </w:rPr>
        <w:t>ive you cherries in mid-June, but also</w:t>
      </w:r>
      <w:r w:rsidRPr="00EC6D86">
        <w:rPr>
          <w:rFonts w:asciiTheme="majorHAnsi" w:hAnsiTheme="majorHAnsi"/>
          <w:color w:val="3C1D17"/>
          <w:sz w:val="20"/>
          <w:szCs w:val="20"/>
          <w:shd w:val="clear" w:color="auto" w:fill="FFFFFF"/>
        </w:rPr>
        <w:t xml:space="preserve"> is a great pollinator for other cherry tree varieties. </w:t>
      </w:r>
    </w:p>
    <w:p w14:paraId="6009649F" w14:textId="77777777" w:rsidR="00C34662" w:rsidRDefault="00D1731B" w:rsidP="00A222CC">
      <w:pPr>
        <w:pBdr>
          <w:bottom w:val="single" w:sz="6" w:space="1" w:color="auto"/>
          <w:between w:val="single" w:sz="6" w:space="1" w:color="auto"/>
        </w:pBdr>
        <w:rPr>
          <w:rFonts w:asciiTheme="majorHAnsi" w:hAnsiTheme="majorHAnsi"/>
          <w:sz w:val="20"/>
          <w:szCs w:val="20"/>
        </w:rPr>
      </w:pPr>
      <w:r>
        <w:rPr>
          <w:rFonts w:asciiTheme="majorHAnsi" w:hAnsiTheme="majorHAnsi"/>
          <w:b/>
          <w:color w:val="365F91" w:themeColor="accent1" w:themeShade="BF"/>
          <w:sz w:val="20"/>
          <w:szCs w:val="20"/>
        </w:rPr>
        <w:t>Honeyc</w:t>
      </w:r>
      <w:r w:rsidRPr="00BB5BA9">
        <w:rPr>
          <w:rFonts w:asciiTheme="majorHAnsi" w:hAnsiTheme="majorHAnsi"/>
          <w:b/>
          <w:color w:val="365F91" w:themeColor="accent1" w:themeShade="BF"/>
          <w:sz w:val="20"/>
          <w:szCs w:val="20"/>
        </w:rPr>
        <w:t>risp Apple</w:t>
      </w:r>
      <w:r w:rsidRPr="00BB5BA9">
        <w:rPr>
          <w:rFonts w:asciiTheme="majorHAnsi" w:hAnsiTheme="majorHAnsi"/>
          <w:color w:val="365F91" w:themeColor="accent1" w:themeShade="BF"/>
          <w:sz w:val="20"/>
          <w:szCs w:val="20"/>
        </w:rPr>
        <w:t xml:space="preserve"> – </w:t>
      </w:r>
      <w:r w:rsidRPr="00BB5BA9">
        <w:rPr>
          <w:rFonts w:asciiTheme="majorHAnsi" w:hAnsiTheme="majorHAnsi"/>
          <w:sz w:val="20"/>
          <w:szCs w:val="20"/>
        </w:rPr>
        <w:t>The Honeycrisp apple is a high quality apple which keeps well for 5-6 months in common storage. The tree is one of the most vigorous and hardy of apple trees, showing little damage at -40 degre</w:t>
      </w:r>
      <w:r>
        <w:rPr>
          <w:rFonts w:asciiTheme="majorHAnsi" w:hAnsiTheme="majorHAnsi"/>
          <w:sz w:val="20"/>
          <w:szCs w:val="20"/>
        </w:rPr>
        <w:t>es.</w:t>
      </w:r>
      <w:r w:rsidRPr="00BB5BA9">
        <w:rPr>
          <w:rFonts w:asciiTheme="majorHAnsi" w:hAnsiTheme="majorHAnsi"/>
          <w:sz w:val="20"/>
          <w:szCs w:val="20"/>
        </w:rPr>
        <w:t xml:space="preserve"> Honeycrisp fruit is characterized by an exceptionally crisp and juicy</w:t>
      </w:r>
      <w:r>
        <w:rPr>
          <w:rFonts w:asciiTheme="majorHAnsi" w:hAnsiTheme="majorHAnsi"/>
          <w:sz w:val="20"/>
          <w:szCs w:val="20"/>
        </w:rPr>
        <w:t xml:space="preserve"> texture</w:t>
      </w:r>
    </w:p>
    <w:p w14:paraId="6366056C" w14:textId="77777777" w:rsidR="00D1731B" w:rsidRPr="00C34662" w:rsidRDefault="00C34662" w:rsidP="00A222CC">
      <w:pPr>
        <w:pBdr>
          <w:bottom w:val="single" w:sz="6" w:space="1" w:color="auto"/>
          <w:between w:val="single" w:sz="6" w:space="1" w:color="auto"/>
        </w:pBdr>
        <w:rPr>
          <w:rFonts w:asciiTheme="majorHAnsi" w:hAnsiTheme="majorHAnsi"/>
          <w:sz w:val="20"/>
          <w:szCs w:val="20"/>
        </w:rPr>
      </w:pPr>
      <w:r w:rsidRPr="00C34662">
        <w:rPr>
          <w:rFonts w:asciiTheme="majorHAnsi" w:hAnsiTheme="majorHAnsi"/>
          <w:b/>
          <w:color w:val="365F91" w:themeColor="accent1" w:themeShade="BF"/>
          <w:sz w:val="20"/>
          <w:szCs w:val="20"/>
        </w:rPr>
        <w:t>Reliance</w:t>
      </w:r>
      <w:r w:rsidR="00D1731B" w:rsidRPr="00C34662">
        <w:rPr>
          <w:rFonts w:asciiTheme="majorHAnsi" w:hAnsiTheme="majorHAnsi"/>
          <w:b/>
          <w:color w:val="365F91" w:themeColor="accent1" w:themeShade="BF"/>
          <w:sz w:val="20"/>
          <w:szCs w:val="20"/>
        </w:rPr>
        <w:t xml:space="preserve"> Peach</w:t>
      </w:r>
      <w:r w:rsidR="00D1731B" w:rsidRPr="00C34662">
        <w:rPr>
          <w:rFonts w:asciiTheme="majorHAnsi" w:hAnsiTheme="majorHAnsi"/>
          <w:color w:val="365F91" w:themeColor="accent1" w:themeShade="BF"/>
          <w:sz w:val="20"/>
          <w:szCs w:val="20"/>
        </w:rPr>
        <w:t xml:space="preserve"> </w:t>
      </w:r>
      <w:r w:rsidR="00D1731B" w:rsidRPr="00C34662">
        <w:rPr>
          <w:rFonts w:asciiTheme="majorHAnsi" w:hAnsiTheme="majorHAnsi"/>
          <w:sz w:val="20"/>
          <w:szCs w:val="20"/>
        </w:rPr>
        <w:t xml:space="preserve">- </w:t>
      </w:r>
      <w:r w:rsidRPr="00C34662">
        <w:rPr>
          <w:rFonts w:asciiTheme="majorHAnsi" w:hAnsiTheme="majorHAnsi"/>
          <w:color w:val="3C1D17"/>
          <w:shd w:val="clear" w:color="auto" w:fill="FFFFFF"/>
        </w:rPr>
        <w:t>Reliance Peach trees are very hardy with a heavy crop production. The tree is great for cold climates and produces a medium-large fruit with a sweet, peachy flavor. This soft and juicy orange-red fruit ripens in early August and is great for canning. The tree will grow 12-20' tall and will bear pink flowers in early spring. </w:t>
      </w:r>
    </w:p>
    <w:p w14:paraId="5BEADC05" w14:textId="77777777" w:rsidR="00A5009E" w:rsidRDefault="00C34662" w:rsidP="00A222CC">
      <w:pPr>
        <w:pBdr>
          <w:bottom w:val="single" w:sz="6" w:space="1" w:color="auto"/>
          <w:between w:val="single" w:sz="6" w:space="1" w:color="auto"/>
        </w:pBdr>
        <w:rPr>
          <w:rFonts w:asciiTheme="majorHAnsi" w:hAnsiTheme="majorHAnsi" w:cs="Tahoma"/>
          <w:color w:val="464646"/>
          <w:sz w:val="20"/>
          <w:szCs w:val="20"/>
        </w:rPr>
      </w:pPr>
      <w:r w:rsidRPr="00C34662">
        <w:rPr>
          <w:rFonts w:asciiTheme="majorHAnsi" w:hAnsiTheme="majorHAnsi" w:cs="Tahoma"/>
          <w:color w:val="7030A0"/>
          <w:sz w:val="20"/>
          <w:szCs w:val="20"/>
        </w:rPr>
        <w:t>Perennial Flower</w:t>
      </w:r>
      <w:r w:rsidR="00A5009E" w:rsidRPr="00C34662">
        <w:rPr>
          <w:rFonts w:asciiTheme="majorHAnsi" w:hAnsiTheme="majorHAnsi" w:cs="Tahoma"/>
          <w:color w:val="7030A0"/>
          <w:sz w:val="20"/>
          <w:szCs w:val="20"/>
        </w:rPr>
        <w:t xml:space="preserve"> Pac </w:t>
      </w:r>
      <w:r w:rsidR="00A5009E" w:rsidRPr="00C34662">
        <w:rPr>
          <w:rFonts w:asciiTheme="majorHAnsi" w:hAnsiTheme="majorHAnsi" w:cs="Tahoma"/>
          <w:color w:val="464646"/>
          <w:sz w:val="20"/>
          <w:szCs w:val="20"/>
        </w:rPr>
        <w:t>–</w:t>
      </w:r>
      <w:r w:rsidR="00FA797E" w:rsidRPr="00C34662">
        <w:rPr>
          <w:rFonts w:asciiTheme="majorHAnsi" w:hAnsiTheme="majorHAnsi" w:cs="Tahoma"/>
          <w:color w:val="464646"/>
          <w:sz w:val="20"/>
          <w:szCs w:val="20"/>
        </w:rPr>
        <w:t xml:space="preserve"> </w:t>
      </w:r>
      <w:r w:rsidR="00FA797E" w:rsidRPr="00C34662">
        <w:rPr>
          <w:rFonts w:asciiTheme="majorHAnsi" w:hAnsiTheme="majorHAnsi" w:cs="Tahoma"/>
          <w:sz w:val="20"/>
          <w:szCs w:val="20"/>
        </w:rPr>
        <w:t xml:space="preserve">Contains </w:t>
      </w:r>
      <w:r>
        <w:rPr>
          <w:rFonts w:asciiTheme="majorHAnsi" w:hAnsiTheme="majorHAnsi" w:cs="Tahoma"/>
          <w:sz w:val="20"/>
          <w:szCs w:val="20"/>
        </w:rPr>
        <w:t>Dream Bay &amp; Frances Fay Daylily, Blue King &amp; Snow Queen Iris, Autumn Joy Sedum. 2 of Each.</w:t>
      </w:r>
    </w:p>
    <w:p w14:paraId="5C079936" w14:textId="77777777" w:rsidR="00A5009E" w:rsidRDefault="00A5009E" w:rsidP="00A222CC">
      <w:pPr>
        <w:pBdr>
          <w:bottom w:val="single" w:sz="6" w:space="1" w:color="auto"/>
          <w:between w:val="single" w:sz="6" w:space="1" w:color="auto"/>
        </w:pBdr>
        <w:rPr>
          <w:rFonts w:asciiTheme="majorHAnsi" w:hAnsiTheme="majorHAnsi" w:cs="Tahoma"/>
          <w:color w:val="464646"/>
          <w:sz w:val="20"/>
          <w:szCs w:val="20"/>
        </w:rPr>
      </w:pPr>
      <w:r w:rsidRPr="00FA797E">
        <w:rPr>
          <w:rFonts w:asciiTheme="majorHAnsi" w:hAnsiTheme="majorHAnsi" w:cs="Tahoma"/>
          <w:color w:val="7030A0"/>
          <w:sz w:val="20"/>
          <w:szCs w:val="20"/>
        </w:rPr>
        <w:t xml:space="preserve">Ornamental Flowering Pac </w:t>
      </w:r>
      <w:r>
        <w:rPr>
          <w:rFonts w:asciiTheme="majorHAnsi" w:hAnsiTheme="majorHAnsi" w:cs="Tahoma"/>
          <w:color w:val="464646"/>
          <w:sz w:val="20"/>
          <w:szCs w:val="20"/>
        </w:rPr>
        <w:t>–</w:t>
      </w:r>
      <w:r w:rsidRPr="001956CF">
        <w:rPr>
          <w:rFonts w:asciiTheme="majorHAnsi" w:hAnsiTheme="majorHAnsi" w:cs="Tahoma"/>
          <w:sz w:val="20"/>
          <w:szCs w:val="20"/>
        </w:rPr>
        <w:t xml:space="preserve"> Contains Ninebark, Forsythia, lilac, Rose of Sharon, White </w:t>
      </w:r>
      <w:r w:rsidR="00FA797E" w:rsidRPr="001956CF">
        <w:rPr>
          <w:rFonts w:asciiTheme="majorHAnsi" w:hAnsiTheme="majorHAnsi" w:cs="Tahoma"/>
          <w:sz w:val="20"/>
          <w:szCs w:val="20"/>
        </w:rPr>
        <w:t>Flowering Dogwood. 2 of Each.</w:t>
      </w:r>
    </w:p>
    <w:p w14:paraId="2A8D8DF3" w14:textId="77777777" w:rsidR="002E086A" w:rsidRDefault="00A5009E" w:rsidP="00A222CC">
      <w:pPr>
        <w:pBdr>
          <w:bottom w:val="single" w:sz="6" w:space="1" w:color="auto"/>
          <w:between w:val="single" w:sz="6" w:space="1" w:color="auto"/>
        </w:pBdr>
        <w:rPr>
          <w:rFonts w:asciiTheme="majorHAnsi" w:hAnsiTheme="majorHAnsi" w:cs="Tahoma"/>
          <w:sz w:val="20"/>
          <w:szCs w:val="20"/>
        </w:rPr>
      </w:pPr>
      <w:r w:rsidRPr="00FA797E">
        <w:rPr>
          <w:rFonts w:asciiTheme="majorHAnsi" w:hAnsiTheme="majorHAnsi" w:cs="Tahoma"/>
          <w:color w:val="7030A0"/>
          <w:sz w:val="20"/>
          <w:szCs w:val="20"/>
        </w:rPr>
        <w:t xml:space="preserve">Bird and Butterfly Pac </w:t>
      </w:r>
      <w:r>
        <w:rPr>
          <w:rFonts w:asciiTheme="majorHAnsi" w:hAnsiTheme="majorHAnsi" w:cs="Tahoma"/>
          <w:color w:val="464646"/>
          <w:sz w:val="20"/>
          <w:szCs w:val="20"/>
        </w:rPr>
        <w:t xml:space="preserve">– </w:t>
      </w:r>
      <w:r w:rsidRPr="001956CF">
        <w:rPr>
          <w:rFonts w:asciiTheme="majorHAnsi" w:hAnsiTheme="majorHAnsi" w:cs="Tahoma"/>
          <w:sz w:val="20"/>
          <w:szCs w:val="20"/>
        </w:rPr>
        <w:t xml:space="preserve">Contains Butterfly Bush, Elderberry, </w:t>
      </w:r>
      <w:proofErr w:type="spellStart"/>
      <w:r w:rsidRPr="001956CF">
        <w:rPr>
          <w:rFonts w:asciiTheme="majorHAnsi" w:hAnsiTheme="majorHAnsi" w:cs="Tahoma"/>
          <w:sz w:val="20"/>
          <w:szCs w:val="20"/>
        </w:rPr>
        <w:t>Liatris</w:t>
      </w:r>
      <w:proofErr w:type="spellEnd"/>
      <w:r w:rsidRPr="001956CF">
        <w:rPr>
          <w:rFonts w:asciiTheme="majorHAnsi" w:hAnsiTheme="majorHAnsi" w:cs="Tahoma"/>
          <w:sz w:val="20"/>
          <w:szCs w:val="20"/>
        </w:rPr>
        <w:t xml:space="preserve"> Spicata, Ninebark, Apricot Beauty Daylily. 2 of Each</w:t>
      </w:r>
    </w:p>
    <w:p w14:paraId="138B7B3F" w14:textId="77777777" w:rsidR="002E086A" w:rsidRDefault="002E086A" w:rsidP="002E086A">
      <w:pPr>
        <w:rPr>
          <w:rFonts w:asciiTheme="majorHAnsi" w:hAnsiTheme="majorHAnsi" w:cs="Tahoma"/>
          <w:sz w:val="20"/>
          <w:szCs w:val="20"/>
        </w:rPr>
      </w:pPr>
    </w:p>
    <w:p w14:paraId="6903DCCD" w14:textId="77777777" w:rsidR="00D1731B" w:rsidRPr="002E086A" w:rsidRDefault="002E086A" w:rsidP="002E086A">
      <w:pPr>
        <w:widowControl/>
        <w:spacing w:after="200" w:line="276" w:lineRule="auto"/>
        <w:rPr>
          <w:i/>
        </w:rPr>
      </w:pPr>
      <w:r w:rsidRPr="002E086A">
        <w:rPr>
          <w:highlight w:val="yellow"/>
        </w:rPr>
        <w:t>Our annual Tree and Shrub Program was a success with over 2,700 plants being sold to the residents of Fulton County. All stock is bareroot and for the purpose of conservation practices.</w:t>
      </w:r>
    </w:p>
    <w:sectPr w:rsidR="00D1731B" w:rsidRPr="002E086A" w:rsidSect="00EE6302">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81EDC"/>
    <w:multiLevelType w:val="hybridMultilevel"/>
    <w:tmpl w:val="051EA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CC2680"/>
    <w:multiLevelType w:val="multilevel"/>
    <w:tmpl w:val="6EEA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73931"/>
    <w:multiLevelType w:val="hybridMultilevel"/>
    <w:tmpl w:val="B95A556E"/>
    <w:lvl w:ilvl="0" w:tplc="CD828C94">
      <w:start w:val="1"/>
      <w:numFmt w:val="decimal"/>
      <w:lvlText w:val="%1."/>
      <w:lvlJc w:val="left"/>
      <w:pPr>
        <w:ind w:left="539" w:hanging="201"/>
      </w:pPr>
      <w:rPr>
        <w:rFonts w:ascii="Times New Roman" w:eastAsia="Times New Roman" w:hAnsi="Times New Roman" w:hint="default"/>
        <w:spacing w:val="1"/>
        <w:w w:val="99"/>
        <w:sz w:val="20"/>
        <w:szCs w:val="20"/>
      </w:rPr>
    </w:lvl>
    <w:lvl w:ilvl="1" w:tplc="9E5A6526">
      <w:start w:val="1"/>
      <w:numFmt w:val="bullet"/>
      <w:lvlText w:val="•"/>
      <w:lvlJc w:val="left"/>
      <w:pPr>
        <w:ind w:left="1631" w:hanging="201"/>
      </w:pPr>
      <w:rPr>
        <w:rFonts w:hint="default"/>
      </w:rPr>
    </w:lvl>
    <w:lvl w:ilvl="2" w:tplc="BC080536">
      <w:start w:val="1"/>
      <w:numFmt w:val="bullet"/>
      <w:lvlText w:val="•"/>
      <w:lvlJc w:val="left"/>
      <w:pPr>
        <w:ind w:left="2723" w:hanging="201"/>
      </w:pPr>
      <w:rPr>
        <w:rFonts w:hint="default"/>
      </w:rPr>
    </w:lvl>
    <w:lvl w:ilvl="3" w:tplc="30A69ADA">
      <w:start w:val="1"/>
      <w:numFmt w:val="bullet"/>
      <w:lvlText w:val="•"/>
      <w:lvlJc w:val="left"/>
      <w:pPr>
        <w:ind w:left="3815" w:hanging="201"/>
      </w:pPr>
      <w:rPr>
        <w:rFonts w:hint="default"/>
      </w:rPr>
    </w:lvl>
    <w:lvl w:ilvl="4" w:tplc="32B47FFC">
      <w:start w:val="1"/>
      <w:numFmt w:val="bullet"/>
      <w:lvlText w:val="•"/>
      <w:lvlJc w:val="left"/>
      <w:pPr>
        <w:ind w:left="4907" w:hanging="201"/>
      </w:pPr>
      <w:rPr>
        <w:rFonts w:hint="default"/>
      </w:rPr>
    </w:lvl>
    <w:lvl w:ilvl="5" w:tplc="44525998">
      <w:start w:val="1"/>
      <w:numFmt w:val="bullet"/>
      <w:lvlText w:val="•"/>
      <w:lvlJc w:val="left"/>
      <w:pPr>
        <w:ind w:left="5999" w:hanging="201"/>
      </w:pPr>
      <w:rPr>
        <w:rFonts w:hint="default"/>
      </w:rPr>
    </w:lvl>
    <w:lvl w:ilvl="6" w:tplc="7B66573A">
      <w:start w:val="1"/>
      <w:numFmt w:val="bullet"/>
      <w:lvlText w:val="•"/>
      <w:lvlJc w:val="left"/>
      <w:pPr>
        <w:ind w:left="7091" w:hanging="201"/>
      </w:pPr>
      <w:rPr>
        <w:rFonts w:hint="default"/>
      </w:rPr>
    </w:lvl>
    <w:lvl w:ilvl="7" w:tplc="AADEA760">
      <w:start w:val="1"/>
      <w:numFmt w:val="bullet"/>
      <w:lvlText w:val="•"/>
      <w:lvlJc w:val="left"/>
      <w:pPr>
        <w:ind w:left="8183" w:hanging="201"/>
      </w:pPr>
      <w:rPr>
        <w:rFonts w:hint="default"/>
      </w:rPr>
    </w:lvl>
    <w:lvl w:ilvl="8" w:tplc="ADD07BB6">
      <w:start w:val="1"/>
      <w:numFmt w:val="bullet"/>
      <w:lvlText w:val="•"/>
      <w:lvlJc w:val="left"/>
      <w:pPr>
        <w:ind w:left="9275" w:hanging="20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F67"/>
    <w:rsid w:val="000055BE"/>
    <w:rsid w:val="00022521"/>
    <w:rsid w:val="00027C78"/>
    <w:rsid w:val="00033BDE"/>
    <w:rsid w:val="00046A49"/>
    <w:rsid w:val="000869B4"/>
    <w:rsid w:val="000B581D"/>
    <w:rsid w:val="000C2E95"/>
    <w:rsid w:val="000F50FA"/>
    <w:rsid w:val="00111C4D"/>
    <w:rsid w:val="0011763F"/>
    <w:rsid w:val="00167C13"/>
    <w:rsid w:val="00192EAD"/>
    <w:rsid w:val="001956CF"/>
    <w:rsid w:val="001A60B6"/>
    <w:rsid w:val="001C2956"/>
    <w:rsid w:val="001E02A5"/>
    <w:rsid w:val="001F7401"/>
    <w:rsid w:val="00210533"/>
    <w:rsid w:val="002303EE"/>
    <w:rsid w:val="00231499"/>
    <w:rsid w:val="00240A4D"/>
    <w:rsid w:val="00283166"/>
    <w:rsid w:val="0028706E"/>
    <w:rsid w:val="002D68C5"/>
    <w:rsid w:val="002E086A"/>
    <w:rsid w:val="00313C37"/>
    <w:rsid w:val="003220FD"/>
    <w:rsid w:val="0038208D"/>
    <w:rsid w:val="003E5F90"/>
    <w:rsid w:val="00421533"/>
    <w:rsid w:val="00426B23"/>
    <w:rsid w:val="00434A17"/>
    <w:rsid w:val="00445765"/>
    <w:rsid w:val="00456D3E"/>
    <w:rsid w:val="00485D39"/>
    <w:rsid w:val="00490A89"/>
    <w:rsid w:val="004B4893"/>
    <w:rsid w:val="004C5075"/>
    <w:rsid w:val="004C52D3"/>
    <w:rsid w:val="004C7C78"/>
    <w:rsid w:val="00515331"/>
    <w:rsid w:val="005467E6"/>
    <w:rsid w:val="00557D00"/>
    <w:rsid w:val="00565108"/>
    <w:rsid w:val="005757E9"/>
    <w:rsid w:val="00594188"/>
    <w:rsid w:val="005B4D01"/>
    <w:rsid w:val="005E219A"/>
    <w:rsid w:val="005E6C72"/>
    <w:rsid w:val="005F0250"/>
    <w:rsid w:val="0061543A"/>
    <w:rsid w:val="006522FE"/>
    <w:rsid w:val="00660A80"/>
    <w:rsid w:val="006B13F6"/>
    <w:rsid w:val="006D60F0"/>
    <w:rsid w:val="00706FE2"/>
    <w:rsid w:val="00760B1A"/>
    <w:rsid w:val="007A668F"/>
    <w:rsid w:val="007F0F04"/>
    <w:rsid w:val="00801D82"/>
    <w:rsid w:val="00801FD0"/>
    <w:rsid w:val="008044CC"/>
    <w:rsid w:val="00812733"/>
    <w:rsid w:val="0081773A"/>
    <w:rsid w:val="008677AD"/>
    <w:rsid w:val="008814ED"/>
    <w:rsid w:val="008A16D5"/>
    <w:rsid w:val="008B27DF"/>
    <w:rsid w:val="008B5688"/>
    <w:rsid w:val="00917549"/>
    <w:rsid w:val="009202BE"/>
    <w:rsid w:val="00924E7B"/>
    <w:rsid w:val="00963B09"/>
    <w:rsid w:val="0096717B"/>
    <w:rsid w:val="0099048D"/>
    <w:rsid w:val="009B11FC"/>
    <w:rsid w:val="009B3165"/>
    <w:rsid w:val="009D1F7F"/>
    <w:rsid w:val="00A222CC"/>
    <w:rsid w:val="00A32A1D"/>
    <w:rsid w:val="00A32C4D"/>
    <w:rsid w:val="00A5009E"/>
    <w:rsid w:val="00AE602E"/>
    <w:rsid w:val="00B41761"/>
    <w:rsid w:val="00B66EAD"/>
    <w:rsid w:val="00B71444"/>
    <w:rsid w:val="00B766BB"/>
    <w:rsid w:val="00B82AB6"/>
    <w:rsid w:val="00BB5BA9"/>
    <w:rsid w:val="00BB7AC3"/>
    <w:rsid w:val="00BC317D"/>
    <w:rsid w:val="00BC64DC"/>
    <w:rsid w:val="00C237E2"/>
    <w:rsid w:val="00C34662"/>
    <w:rsid w:val="00C74340"/>
    <w:rsid w:val="00C820B1"/>
    <w:rsid w:val="00C926C3"/>
    <w:rsid w:val="00CC346E"/>
    <w:rsid w:val="00CD4260"/>
    <w:rsid w:val="00CE7DFE"/>
    <w:rsid w:val="00CF2477"/>
    <w:rsid w:val="00D1731B"/>
    <w:rsid w:val="00D5560B"/>
    <w:rsid w:val="00D819AF"/>
    <w:rsid w:val="00DA6FA9"/>
    <w:rsid w:val="00DB357D"/>
    <w:rsid w:val="00DB695D"/>
    <w:rsid w:val="00DC075A"/>
    <w:rsid w:val="00DD2AC7"/>
    <w:rsid w:val="00E134CE"/>
    <w:rsid w:val="00E74200"/>
    <w:rsid w:val="00E76A85"/>
    <w:rsid w:val="00E91F5C"/>
    <w:rsid w:val="00E94730"/>
    <w:rsid w:val="00EA527B"/>
    <w:rsid w:val="00EC6D86"/>
    <w:rsid w:val="00ED3627"/>
    <w:rsid w:val="00EE6302"/>
    <w:rsid w:val="00EF403A"/>
    <w:rsid w:val="00F245B8"/>
    <w:rsid w:val="00F408A4"/>
    <w:rsid w:val="00F42130"/>
    <w:rsid w:val="00F637FB"/>
    <w:rsid w:val="00F70F31"/>
    <w:rsid w:val="00F7176E"/>
    <w:rsid w:val="00F73C5B"/>
    <w:rsid w:val="00F8133E"/>
    <w:rsid w:val="00FA2169"/>
    <w:rsid w:val="00FA797E"/>
    <w:rsid w:val="00FD3F67"/>
    <w:rsid w:val="00FE1F7D"/>
    <w:rsid w:val="00FE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481D"/>
  <w15:docId w15:val="{85C33691-A2C1-4377-988D-5A4AA506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3F67"/>
    <w:pPr>
      <w:widowControl w:val="0"/>
      <w:spacing w:after="0" w:line="240" w:lineRule="auto"/>
    </w:pPr>
  </w:style>
  <w:style w:type="paragraph" w:styleId="Heading3">
    <w:name w:val="heading 3"/>
    <w:basedOn w:val="Normal"/>
    <w:link w:val="Heading3Char"/>
    <w:uiPriority w:val="1"/>
    <w:qFormat/>
    <w:rsid w:val="00FD3F67"/>
    <w:pPr>
      <w:ind w:left="34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D3F67"/>
    <w:rPr>
      <w:rFonts w:ascii="Times New Roman" w:eastAsia="Times New Roman" w:hAnsi="Times New Roman"/>
      <w:b/>
      <w:bCs/>
      <w:sz w:val="24"/>
      <w:szCs w:val="24"/>
    </w:rPr>
  </w:style>
  <w:style w:type="paragraph" w:customStyle="1" w:styleId="TableParagraph">
    <w:name w:val="Table Paragraph"/>
    <w:basedOn w:val="Normal"/>
    <w:uiPriority w:val="1"/>
    <w:qFormat/>
    <w:rsid w:val="00FD3F67"/>
  </w:style>
  <w:style w:type="paragraph" w:styleId="BalloonText">
    <w:name w:val="Balloon Text"/>
    <w:basedOn w:val="Normal"/>
    <w:link w:val="BalloonTextChar"/>
    <w:uiPriority w:val="99"/>
    <w:semiHidden/>
    <w:unhideWhenUsed/>
    <w:rsid w:val="008B27DF"/>
    <w:rPr>
      <w:rFonts w:ascii="Tahoma" w:hAnsi="Tahoma" w:cs="Tahoma"/>
      <w:sz w:val="16"/>
      <w:szCs w:val="16"/>
    </w:rPr>
  </w:style>
  <w:style w:type="character" w:customStyle="1" w:styleId="BalloonTextChar">
    <w:name w:val="Balloon Text Char"/>
    <w:basedOn w:val="DefaultParagraphFont"/>
    <w:link w:val="BalloonText"/>
    <w:uiPriority w:val="99"/>
    <w:semiHidden/>
    <w:rsid w:val="008B27DF"/>
    <w:rPr>
      <w:rFonts w:ascii="Tahoma" w:hAnsi="Tahoma" w:cs="Tahoma"/>
      <w:sz w:val="16"/>
      <w:szCs w:val="16"/>
    </w:rPr>
  </w:style>
  <w:style w:type="paragraph" w:styleId="NormalWeb">
    <w:name w:val="Normal (Web)"/>
    <w:basedOn w:val="Normal"/>
    <w:uiPriority w:val="99"/>
    <w:unhideWhenUsed/>
    <w:rsid w:val="00B82AB6"/>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83166"/>
    <w:rPr>
      <w:b/>
      <w:bCs/>
    </w:rPr>
  </w:style>
  <w:style w:type="character" w:styleId="Hyperlink">
    <w:name w:val="Hyperlink"/>
    <w:basedOn w:val="DefaultParagraphFont"/>
    <w:uiPriority w:val="99"/>
    <w:semiHidden/>
    <w:unhideWhenUsed/>
    <w:rsid w:val="00022521"/>
    <w:rPr>
      <w:strike w:val="0"/>
      <w:dstrike w:val="0"/>
      <w:color w:val="83334A"/>
      <w:u w:val="none"/>
      <w:effect w:val="none"/>
      <w:shd w:val="clear" w:color="auto" w:fill="auto"/>
    </w:rPr>
  </w:style>
  <w:style w:type="paragraph" w:styleId="ListParagraph">
    <w:name w:val="List Paragraph"/>
    <w:basedOn w:val="Normal"/>
    <w:uiPriority w:val="34"/>
    <w:qFormat/>
    <w:rsid w:val="005F0250"/>
    <w:pPr>
      <w:ind w:left="720"/>
      <w:contextualSpacing/>
    </w:pPr>
  </w:style>
  <w:style w:type="character" w:styleId="Emphasis">
    <w:name w:val="Emphasis"/>
    <w:basedOn w:val="DefaultParagraphFont"/>
    <w:uiPriority w:val="20"/>
    <w:qFormat/>
    <w:rsid w:val="00111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498312">
      <w:bodyDiv w:val="1"/>
      <w:marLeft w:val="0"/>
      <w:marRight w:val="0"/>
      <w:marTop w:val="0"/>
      <w:marBottom w:val="0"/>
      <w:divBdr>
        <w:top w:val="none" w:sz="0" w:space="0" w:color="auto"/>
        <w:left w:val="none" w:sz="0" w:space="0" w:color="auto"/>
        <w:bottom w:val="none" w:sz="0" w:space="0" w:color="auto"/>
        <w:right w:val="none" w:sz="0" w:space="0" w:color="auto"/>
      </w:divBdr>
    </w:div>
    <w:div w:id="1278947087">
      <w:bodyDiv w:val="1"/>
      <w:marLeft w:val="0"/>
      <w:marRight w:val="0"/>
      <w:marTop w:val="0"/>
      <w:marBottom w:val="0"/>
      <w:divBdr>
        <w:top w:val="none" w:sz="0" w:space="0" w:color="auto"/>
        <w:left w:val="none" w:sz="0" w:space="0" w:color="auto"/>
        <w:bottom w:val="none" w:sz="0" w:space="0" w:color="auto"/>
        <w:right w:val="none" w:sz="0" w:space="0" w:color="auto"/>
      </w:divBdr>
    </w:div>
    <w:div w:id="188609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E115-1366-4EF7-9814-BA108BBF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Mikaela Patterson</cp:lastModifiedBy>
  <cp:revision>2</cp:revision>
  <cp:lastPrinted>2019-12-19T19:37:00Z</cp:lastPrinted>
  <dcterms:created xsi:type="dcterms:W3CDTF">2020-02-26T14:17:00Z</dcterms:created>
  <dcterms:modified xsi:type="dcterms:W3CDTF">2020-02-26T14:17:00Z</dcterms:modified>
</cp:coreProperties>
</file>